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F0C" w:rsidRPr="00CB40B9" w:rsidRDefault="00B11F0C" w:rsidP="00B64111">
      <w:pPr>
        <w:shd w:val="clear" w:color="auto" w:fill="FFFFFF"/>
        <w:spacing w:after="0" w:line="400" w:lineRule="exact"/>
        <w:rPr>
          <w:rFonts w:ascii="Helvetica" w:eastAsia="Times New Roman" w:hAnsi="Helvetica" w:cs="Times New Roman"/>
          <w:sz w:val="24"/>
          <w:szCs w:val="24"/>
        </w:rPr>
      </w:pPr>
      <w:r w:rsidRPr="00B84B3D">
        <w:rPr>
          <w:rFonts w:eastAsia="Times New Roman" w:cs="Times New Roman"/>
          <w:bCs/>
          <w:sz w:val="24"/>
          <w:szCs w:val="24"/>
          <w:shd w:val="clear" w:color="auto" w:fill="FFFFFF"/>
        </w:rPr>
        <w:t xml:space="preserve">PHÒNG GD-ĐT </w:t>
      </w:r>
      <w:r w:rsidR="000726DD" w:rsidRPr="00B84B3D">
        <w:rPr>
          <w:rFonts w:eastAsia="Times New Roman" w:cs="Times New Roman"/>
          <w:bCs/>
          <w:sz w:val="24"/>
          <w:szCs w:val="24"/>
          <w:shd w:val="clear" w:color="auto" w:fill="FFFFFF"/>
        </w:rPr>
        <w:t>NGHĨA HƯNG</w:t>
      </w:r>
      <w:r w:rsidR="000726DD" w:rsidRPr="00CB40B9">
        <w:rPr>
          <w:rFonts w:eastAsia="Times New Roman" w:cs="Times New Roman"/>
          <w:b/>
          <w:bCs/>
          <w:sz w:val="24"/>
          <w:szCs w:val="24"/>
          <w:shd w:val="clear" w:color="auto" w:fill="FFFFFF"/>
        </w:rPr>
        <w:t>         </w:t>
      </w:r>
      <w:r w:rsidR="00914770">
        <w:rPr>
          <w:rFonts w:eastAsia="Times New Roman" w:cs="Times New Roman"/>
          <w:b/>
          <w:bCs/>
          <w:sz w:val="24"/>
          <w:szCs w:val="24"/>
          <w:shd w:val="clear" w:color="auto" w:fill="FFFFFF"/>
        </w:rPr>
        <w:t xml:space="preserve">  </w:t>
      </w:r>
      <w:r w:rsidRPr="00CB40B9">
        <w:rPr>
          <w:rFonts w:eastAsia="Times New Roman" w:cs="Times New Roman"/>
          <w:b/>
          <w:bCs/>
          <w:sz w:val="24"/>
          <w:szCs w:val="24"/>
          <w:shd w:val="clear" w:color="auto" w:fill="FFFFFF"/>
        </w:rPr>
        <w:t>CỘNG HOÀ XÃ HỘI CHỦ NGHĨA VIỆT NAM</w:t>
      </w:r>
      <w:r w:rsidRPr="00CB40B9">
        <w:rPr>
          <w:rFonts w:eastAsia="Times New Roman" w:cs="Times New Roman"/>
          <w:sz w:val="24"/>
          <w:szCs w:val="24"/>
          <w:shd w:val="clear" w:color="auto" w:fill="FFFFFF"/>
        </w:rPr>
        <w:t> </w:t>
      </w:r>
    </w:p>
    <w:p w:rsidR="00B11F0C" w:rsidRPr="00CB40B9" w:rsidRDefault="00914770" w:rsidP="00B64111">
      <w:pPr>
        <w:shd w:val="clear" w:color="auto" w:fill="FFFFFF"/>
        <w:spacing w:after="0" w:line="400" w:lineRule="exact"/>
        <w:rPr>
          <w:rFonts w:ascii="Helvetica" w:eastAsia="Times New Roman" w:hAnsi="Helvetica" w:cs="Times New Roman"/>
          <w:sz w:val="26"/>
          <w:szCs w:val="26"/>
        </w:rPr>
      </w:pPr>
      <w:r>
        <w:rPr>
          <w:rFonts w:eastAsia="Times New Roman" w:cs="Times New Roman"/>
          <w:b/>
          <w:bCs/>
          <w:sz w:val="24"/>
          <w:szCs w:val="24"/>
          <w:shd w:val="clear" w:color="auto" w:fill="FFFFFF"/>
          <w:lang w:val="vi-VN"/>
        </w:rPr>
        <w:t> </w:t>
      </w:r>
      <w:r w:rsidR="00B11F0C" w:rsidRPr="00CB40B9">
        <w:rPr>
          <w:rFonts w:eastAsia="Times New Roman" w:cs="Times New Roman"/>
          <w:b/>
          <w:bCs/>
          <w:sz w:val="24"/>
          <w:szCs w:val="24"/>
          <w:shd w:val="clear" w:color="auto" w:fill="FFFFFF"/>
          <w:lang w:val="vi-VN"/>
        </w:rPr>
        <w:t>TRƯỜNG TH </w:t>
      </w:r>
      <w:r w:rsidR="000726DD" w:rsidRPr="00CB40B9">
        <w:rPr>
          <w:rFonts w:eastAsia="Times New Roman" w:cs="Times New Roman"/>
          <w:b/>
          <w:bCs/>
          <w:sz w:val="24"/>
          <w:szCs w:val="24"/>
          <w:shd w:val="clear" w:color="auto" w:fill="FFFFFF"/>
        </w:rPr>
        <w:t>NGHĨA LỢI</w:t>
      </w:r>
      <w:r w:rsidR="00B11F0C" w:rsidRPr="00CB40B9">
        <w:rPr>
          <w:rFonts w:eastAsia="Times New Roman" w:cs="Times New Roman"/>
          <w:b/>
          <w:bCs/>
          <w:sz w:val="24"/>
          <w:szCs w:val="24"/>
          <w:shd w:val="clear" w:color="auto" w:fill="FFFFFF"/>
        </w:rPr>
        <w:t>     </w:t>
      </w:r>
      <w:r w:rsidR="00FE1E4C">
        <w:rPr>
          <w:rFonts w:eastAsia="Times New Roman" w:cs="Times New Roman"/>
          <w:b/>
          <w:bCs/>
          <w:sz w:val="24"/>
          <w:szCs w:val="24"/>
          <w:shd w:val="clear" w:color="auto" w:fill="FFFFFF"/>
        </w:rPr>
        <w:t xml:space="preserve">                        </w:t>
      </w:r>
      <w:r w:rsidR="00B11F0C" w:rsidRPr="00CB40B9">
        <w:rPr>
          <w:rFonts w:eastAsia="Times New Roman" w:cs="Times New Roman"/>
          <w:b/>
          <w:bCs/>
          <w:sz w:val="26"/>
          <w:szCs w:val="26"/>
          <w:shd w:val="clear" w:color="auto" w:fill="FFFFFF"/>
        </w:rPr>
        <w:t>Độc lập - Tự do - Hạnh phúc</w:t>
      </w:r>
    </w:p>
    <w:p w:rsidR="00251237" w:rsidRPr="00CB40B9" w:rsidRDefault="008816F5" w:rsidP="00B64111">
      <w:pPr>
        <w:shd w:val="clear" w:color="auto" w:fill="FFFFFF"/>
        <w:spacing w:after="0" w:line="400" w:lineRule="exact"/>
        <w:rPr>
          <w:rFonts w:eastAsia="Times New Roman" w:cs="Times New Roman"/>
          <w:b/>
          <w:bCs/>
          <w:sz w:val="24"/>
          <w:szCs w:val="24"/>
          <w:shd w:val="clear" w:color="auto" w:fill="FFFFFF"/>
        </w:rPr>
      </w:pPr>
      <w:r>
        <w:rPr>
          <w:rFonts w:eastAsia="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3079750</wp:posOffset>
                </wp:positionH>
                <wp:positionV relativeFrom="paragraph">
                  <wp:posOffset>-1905</wp:posOffset>
                </wp:positionV>
                <wp:extent cx="1776730" cy="0"/>
                <wp:effectExtent l="12700" t="6985" r="10795" b="1206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9B1F43" id="_x0000_t32" coordsize="21600,21600" o:spt="32" o:oned="t" path="m,l21600,21600e" filled="f">
                <v:path arrowok="t" fillok="f" o:connecttype="none"/>
                <o:lock v:ext="edit" shapetype="t"/>
              </v:shapetype>
              <v:shape id="AutoShape 4" o:spid="_x0000_s1026" type="#_x0000_t32" style="position:absolute;margin-left:242.5pt;margin-top:-.15pt;width:13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"/>
            </w:pict>
          </mc:Fallback>
        </mc:AlternateContent>
      </w:r>
      <w:r>
        <w:rPr>
          <w:rFonts w:eastAsia="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-3175</wp:posOffset>
                </wp:positionV>
                <wp:extent cx="1776730" cy="0"/>
                <wp:effectExtent l="7620" t="5715" r="63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3E30A" id="AutoShape 2" o:spid="_x0000_s1026" type="#_x0000_t32" style="position:absolute;margin-left:5.1pt;margin-top:-.25pt;width:139.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"/>
            </w:pict>
          </mc:Fallback>
        </mc:AlternateContent>
      </w:r>
      <w:r w:rsidR="00D22970">
        <w:rPr>
          <w:rFonts w:eastAsia="Times New Roman" w:cs="Times New Roman"/>
          <w:sz w:val="24"/>
          <w:szCs w:val="24"/>
          <w:shd w:val="clear" w:color="auto" w:fill="FFFFFF"/>
        </w:rPr>
        <w:t>          Số: </w:t>
      </w:r>
      <w:bookmarkStart w:id="0" w:name="_GoBack"/>
      <w:bookmarkEnd w:id="0"/>
      <w:r w:rsidR="000726DD" w:rsidRPr="00CB40B9">
        <w:rPr>
          <w:rFonts w:eastAsia="Times New Roman" w:cs="Times New Roman"/>
          <w:sz w:val="24"/>
          <w:szCs w:val="24"/>
          <w:shd w:val="clear" w:color="auto" w:fill="FFFFFF"/>
        </w:rPr>
        <w:t> </w:t>
      </w:r>
      <w:r w:rsidR="00D22970">
        <w:rPr>
          <w:rFonts w:eastAsia="Times New Roman" w:cs="Times New Roman"/>
          <w:sz w:val="24"/>
          <w:szCs w:val="24"/>
          <w:shd w:val="clear" w:color="auto" w:fill="FFFFFF"/>
        </w:rPr>
        <w:t>26</w:t>
      </w:r>
      <w:r w:rsidR="000726DD" w:rsidRPr="00CB40B9">
        <w:rPr>
          <w:rFonts w:eastAsia="Times New Roman" w:cs="Times New Roman"/>
          <w:sz w:val="24"/>
          <w:szCs w:val="24"/>
          <w:shd w:val="clear" w:color="auto" w:fill="FFFFFF"/>
        </w:rPr>
        <w:t xml:space="preserve"> /KH-THNL</w:t>
      </w:r>
      <w:r w:rsidR="00B11F0C" w:rsidRPr="00CB40B9">
        <w:rPr>
          <w:rFonts w:eastAsia="Times New Roman" w:cs="Times New Roman"/>
          <w:b/>
          <w:bCs/>
          <w:sz w:val="24"/>
          <w:szCs w:val="24"/>
          <w:shd w:val="clear" w:color="auto" w:fill="FFFFFF"/>
        </w:rPr>
        <w:t>                                      </w:t>
      </w:r>
    </w:p>
    <w:p w:rsidR="00B11F0C" w:rsidRPr="00CB40B9" w:rsidRDefault="000726DD" w:rsidP="00B64111">
      <w:pPr>
        <w:shd w:val="clear" w:color="auto" w:fill="FFFFFF"/>
        <w:spacing w:after="0" w:line="400" w:lineRule="exact"/>
        <w:ind w:left="4320" w:firstLine="720"/>
        <w:rPr>
          <w:rFonts w:eastAsia="Times New Roman" w:cs="Times New Roman"/>
          <w:sz w:val="24"/>
          <w:szCs w:val="24"/>
          <w:shd w:val="clear" w:color="auto" w:fill="FFFFFF"/>
        </w:rPr>
      </w:pPr>
      <w:r w:rsidRPr="00CB40B9">
        <w:rPr>
          <w:rFonts w:eastAsia="Times New Roman" w:cs="Times New Roman"/>
          <w:i/>
          <w:iCs/>
          <w:sz w:val="24"/>
          <w:szCs w:val="24"/>
          <w:shd w:val="clear" w:color="auto" w:fill="FFFFFF"/>
        </w:rPr>
        <w:t>Nghĩa Lợi</w:t>
      </w:r>
      <w:r w:rsidR="00B11F0C" w:rsidRPr="00CB40B9">
        <w:rPr>
          <w:rFonts w:eastAsia="Times New Roman" w:cs="Times New Roman"/>
          <w:i/>
          <w:iCs/>
          <w:sz w:val="24"/>
          <w:szCs w:val="24"/>
          <w:shd w:val="clear" w:color="auto" w:fill="FFFFFF"/>
        </w:rPr>
        <w:t xml:space="preserve"> , ngày </w:t>
      </w:r>
      <w:r w:rsidR="007E6AB8">
        <w:rPr>
          <w:rFonts w:eastAsia="Times New Roman" w:cs="Times New Roman"/>
          <w:i/>
          <w:iCs/>
          <w:sz w:val="24"/>
          <w:szCs w:val="24"/>
          <w:shd w:val="clear" w:color="auto" w:fill="FFFFFF"/>
        </w:rPr>
        <w:t>15</w:t>
      </w:r>
      <w:r w:rsidR="00B11F0C" w:rsidRPr="00CB40B9">
        <w:rPr>
          <w:rFonts w:eastAsia="Times New Roman" w:cs="Times New Roman"/>
          <w:i/>
          <w:iCs/>
          <w:sz w:val="24"/>
          <w:szCs w:val="24"/>
          <w:shd w:val="clear" w:color="auto" w:fill="FFFFFF"/>
        </w:rPr>
        <w:t xml:space="preserve">  tháng</w:t>
      </w:r>
      <w:r w:rsidR="00914770">
        <w:rPr>
          <w:rFonts w:eastAsia="Times New Roman" w:cs="Times New Roman"/>
          <w:i/>
          <w:iCs/>
          <w:sz w:val="24"/>
          <w:szCs w:val="24"/>
          <w:shd w:val="clear" w:color="auto" w:fill="FFFFFF"/>
        </w:rPr>
        <w:t xml:space="preserve"> </w:t>
      </w:r>
      <w:r w:rsidR="00B82573">
        <w:rPr>
          <w:rFonts w:eastAsia="Times New Roman" w:cs="Times New Roman"/>
          <w:i/>
          <w:iCs/>
          <w:sz w:val="24"/>
          <w:szCs w:val="24"/>
          <w:shd w:val="clear" w:color="auto" w:fill="FFFFFF"/>
        </w:rPr>
        <w:t>10</w:t>
      </w:r>
      <w:r w:rsidR="00914770">
        <w:rPr>
          <w:rFonts w:eastAsia="Times New Roman" w:cs="Times New Roman"/>
          <w:i/>
          <w:iCs/>
          <w:sz w:val="24"/>
          <w:szCs w:val="24"/>
          <w:shd w:val="clear" w:color="auto" w:fill="FFFFFF"/>
        </w:rPr>
        <w:t xml:space="preserve"> </w:t>
      </w:r>
      <w:r w:rsidR="00B11F0C" w:rsidRPr="00CB40B9">
        <w:rPr>
          <w:rFonts w:eastAsia="Times New Roman" w:cs="Times New Roman"/>
          <w:i/>
          <w:iCs/>
          <w:sz w:val="24"/>
          <w:szCs w:val="24"/>
          <w:shd w:val="clear" w:color="auto" w:fill="FFFFFF"/>
        </w:rPr>
        <w:t xml:space="preserve"> năm </w:t>
      </w:r>
      <w:r w:rsidRPr="00CB40B9">
        <w:rPr>
          <w:rFonts w:eastAsia="Times New Roman" w:cs="Times New Roman"/>
          <w:i/>
          <w:iCs/>
          <w:sz w:val="24"/>
          <w:szCs w:val="24"/>
          <w:shd w:val="clear" w:color="auto" w:fill="FFFFFF"/>
        </w:rPr>
        <w:t>2020</w:t>
      </w:r>
    </w:p>
    <w:p w:rsidR="00B11F0C" w:rsidRPr="00CB40B9" w:rsidRDefault="00B11F0C" w:rsidP="00B64111">
      <w:pPr>
        <w:shd w:val="clear" w:color="auto" w:fill="FFFFFF"/>
        <w:spacing w:after="0" w:line="400" w:lineRule="exact"/>
        <w:jc w:val="center"/>
        <w:rPr>
          <w:rFonts w:ascii="Helvetica" w:eastAsia="Times New Roman" w:hAnsi="Helvetica" w:cs="Times New Roman"/>
          <w:sz w:val="20"/>
          <w:szCs w:val="20"/>
        </w:rPr>
      </w:pPr>
      <w:r w:rsidRPr="00CB40B9">
        <w:rPr>
          <w:rFonts w:ascii="Helvetica" w:eastAsia="Times New Roman" w:hAnsi="Helvetica" w:cs="Times New Roman"/>
          <w:sz w:val="20"/>
          <w:szCs w:val="20"/>
        </w:rPr>
        <w:t> </w:t>
      </w:r>
    </w:p>
    <w:p w:rsidR="000726DD" w:rsidRPr="00B84B3D" w:rsidRDefault="000726DD" w:rsidP="00B64111">
      <w:pPr>
        <w:spacing w:after="0" w:line="400" w:lineRule="exact"/>
        <w:contextualSpacing/>
        <w:jc w:val="center"/>
        <w:rPr>
          <w:rFonts w:eastAsia="Calibri" w:cs="Times New Roman"/>
          <w:b/>
          <w:szCs w:val="28"/>
        </w:rPr>
      </w:pPr>
      <w:r w:rsidRPr="00B84B3D">
        <w:rPr>
          <w:rFonts w:eastAsia="Calibri" w:cs="Times New Roman"/>
          <w:b/>
          <w:szCs w:val="28"/>
        </w:rPr>
        <w:t>KẾ HOẠCH CHIẾN LƯỢC PHÁT TRIỂN NHÀ TRƯỜNG</w:t>
      </w:r>
    </w:p>
    <w:p w:rsidR="00B11F0C" w:rsidRPr="00B84B3D" w:rsidRDefault="000726DD" w:rsidP="00B64111">
      <w:pPr>
        <w:shd w:val="clear" w:color="auto" w:fill="FFFFFF"/>
        <w:spacing w:after="0" w:line="400" w:lineRule="exact"/>
        <w:jc w:val="center"/>
        <w:rPr>
          <w:rFonts w:ascii="Helvetica" w:eastAsia="Times New Roman" w:hAnsi="Helvetica" w:cs="Times New Roman"/>
          <w:b/>
          <w:sz w:val="20"/>
          <w:szCs w:val="20"/>
        </w:rPr>
      </w:pPr>
      <w:r w:rsidRPr="00B84B3D">
        <w:rPr>
          <w:rFonts w:eastAsia="Times New Roman" w:cs="Times New Roman"/>
          <w:b/>
          <w:szCs w:val="28"/>
        </w:rPr>
        <w:t>GIAI ĐOẠN 2020 - 2025,</w:t>
      </w:r>
      <w:r w:rsidR="00914770">
        <w:rPr>
          <w:rFonts w:eastAsia="Times New Roman" w:cs="Times New Roman"/>
          <w:b/>
          <w:szCs w:val="28"/>
        </w:rPr>
        <w:t xml:space="preserve"> </w:t>
      </w:r>
      <w:r w:rsidRPr="00B84B3D">
        <w:rPr>
          <w:rFonts w:eastAsia="Times New Roman" w:cs="Times New Roman"/>
          <w:b/>
          <w:szCs w:val="28"/>
        </w:rPr>
        <w:t>TẦM NHÌN ĐẾN NĂM</w:t>
      </w:r>
      <w:r w:rsidR="000032F3">
        <w:rPr>
          <w:rFonts w:eastAsia="Times New Roman" w:cs="Times New Roman"/>
          <w:b/>
          <w:szCs w:val="28"/>
        </w:rPr>
        <w:t xml:space="preserve"> </w:t>
      </w:r>
      <w:r w:rsidR="00B11F0C" w:rsidRPr="00B84B3D">
        <w:rPr>
          <w:rFonts w:eastAsia="Times New Roman" w:cs="Times New Roman"/>
          <w:b/>
          <w:bCs/>
          <w:szCs w:val="28"/>
          <w:shd w:val="clear" w:color="auto" w:fill="FFFFFF"/>
        </w:rPr>
        <w:t>2030</w:t>
      </w:r>
    </w:p>
    <w:p w:rsidR="00E3371C" w:rsidRPr="00CB40B9" w:rsidRDefault="00B11F0C" w:rsidP="00B64111">
      <w:pPr>
        <w:spacing w:after="0" w:line="400" w:lineRule="exact"/>
        <w:jc w:val="both"/>
        <w:rPr>
          <w:rFonts w:ascii="Helvetica" w:eastAsia="Times New Roman" w:hAnsi="Helvetica" w:cs="Times New Roman"/>
          <w:sz w:val="20"/>
          <w:szCs w:val="20"/>
        </w:rPr>
      </w:pPr>
      <w:r w:rsidRPr="00CB40B9">
        <w:rPr>
          <w:rFonts w:ascii="Helvetica" w:eastAsia="Times New Roman" w:hAnsi="Helvetica" w:cs="Times New Roman"/>
          <w:sz w:val="20"/>
          <w:szCs w:val="20"/>
        </w:rPr>
        <w:t> </w:t>
      </w:r>
    </w:p>
    <w:p w:rsidR="007F4472" w:rsidRPr="00CB40B9" w:rsidRDefault="007F4472" w:rsidP="00B64111">
      <w:pPr>
        <w:spacing w:after="0" w:line="400" w:lineRule="exact"/>
        <w:jc w:val="both"/>
        <w:rPr>
          <w:b/>
          <w:szCs w:val="28"/>
        </w:rPr>
      </w:pPr>
      <w:r w:rsidRPr="00CB40B9">
        <w:rPr>
          <w:b/>
          <w:szCs w:val="28"/>
        </w:rPr>
        <w:t>I. GIỚI THIỆU TỔNG QUÁT VỀ TRƯỜNG</w:t>
      </w:r>
    </w:p>
    <w:p w:rsidR="00E3371C" w:rsidRPr="00CB40B9" w:rsidRDefault="00B11F0C" w:rsidP="00B64111">
      <w:pPr>
        <w:shd w:val="clear" w:color="auto" w:fill="FFFFFF"/>
        <w:spacing w:after="0" w:line="400" w:lineRule="exact"/>
        <w:jc w:val="both"/>
        <w:rPr>
          <w:rFonts w:eastAsia="Times New Roman" w:cs="Times New Roman"/>
          <w:szCs w:val="28"/>
          <w:lang w:val="pt-BR"/>
        </w:rPr>
      </w:pPr>
      <w:r w:rsidRPr="00CB40B9">
        <w:rPr>
          <w:rFonts w:eastAsia="Times New Roman" w:cs="Times New Roman"/>
          <w:szCs w:val="28"/>
          <w:shd w:val="clear" w:color="auto" w:fill="FFFFFF"/>
        </w:rPr>
        <w:t>         </w:t>
      </w:r>
      <w:r w:rsidR="006F13F9" w:rsidRPr="00CB40B9">
        <w:rPr>
          <w:lang w:val="nl-NL"/>
        </w:rPr>
        <w:t xml:space="preserve">Trường Tiểu học Nghĩa Lợi, tiền thân là trường cấp I Sào Nam được thành lập từ năm 1956. </w:t>
      </w:r>
      <w:r w:rsidRPr="00CB40B9">
        <w:rPr>
          <w:rFonts w:eastAsia="Times New Roman" w:cs="Times New Roman"/>
          <w:szCs w:val="28"/>
          <w:lang w:val="pt-BR"/>
        </w:rPr>
        <w:t xml:space="preserve">Qua </w:t>
      </w:r>
      <w:r w:rsidR="006F13F9" w:rsidRPr="00CB40B9">
        <w:rPr>
          <w:rFonts w:eastAsia="Times New Roman" w:cs="Times New Roman"/>
          <w:szCs w:val="28"/>
          <w:lang w:val="pt-BR"/>
        </w:rPr>
        <w:t>64</w:t>
      </w:r>
      <w:r w:rsidR="003B3A82">
        <w:rPr>
          <w:rFonts w:eastAsia="Times New Roman" w:cs="Times New Roman"/>
          <w:szCs w:val="28"/>
          <w:lang w:val="pt-BR"/>
        </w:rPr>
        <w:t xml:space="preserve"> năm xây dựng và trưởng thành, t</w:t>
      </w:r>
      <w:r w:rsidRPr="00CB40B9">
        <w:rPr>
          <w:rFonts w:eastAsia="Times New Roman" w:cs="Times New Roman"/>
          <w:szCs w:val="28"/>
          <w:lang w:val="pt-BR"/>
        </w:rPr>
        <w:t xml:space="preserve">rường Tiểu học </w:t>
      </w:r>
      <w:r w:rsidR="006F13F9" w:rsidRPr="00CB40B9">
        <w:rPr>
          <w:rFonts w:eastAsia="Times New Roman" w:cs="Times New Roman"/>
          <w:szCs w:val="28"/>
          <w:lang w:val="pt-BR"/>
        </w:rPr>
        <w:t>Nghĩa Lợi</w:t>
      </w:r>
      <w:r w:rsidRPr="00CB40B9">
        <w:rPr>
          <w:rFonts w:eastAsia="Times New Roman" w:cs="Times New Roman"/>
          <w:szCs w:val="28"/>
          <w:lang w:val="pt-BR"/>
        </w:rPr>
        <w:t xml:space="preserve"> từng bước có sự phát triển cả về quy mô trường lớp và chất lượng giáo dục, trở thành một địa chỉ giáo dục có uy tín </w:t>
      </w:r>
      <w:r w:rsidR="006F13F9" w:rsidRPr="00CB40B9">
        <w:rPr>
          <w:rFonts w:eastAsia="Times New Roman" w:cs="Times New Roman"/>
          <w:szCs w:val="28"/>
          <w:lang w:val="pt-BR"/>
        </w:rPr>
        <w:t>được phụ huynh và nhân dân tin cậy</w:t>
      </w:r>
      <w:r w:rsidRPr="00CB40B9">
        <w:rPr>
          <w:rFonts w:eastAsia="Times New Roman" w:cs="Times New Roman"/>
          <w:szCs w:val="28"/>
          <w:lang w:val="pt-BR"/>
        </w:rPr>
        <w:t xml:space="preserve">. </w:t>
      </w:r>
      <w:r w:rsidR="0075661D" w:rsidRPr="00CB40B9">
        <w:rPr>
          <w:rFonts w:eastAsia="Times New Roman" w:cs="Times New Roman"/>
          <w:szCs w:val="28"/>
          <w:lang w:val="pt-BR"/>
        </w:rPr>
        <w:t>Đ</w:t>
      </w:r>
      <w:r w:rsidRPr="00CB40B9">
        <w:rPr>
          <w:rFonts w:eastAsia="Times New Roman" w:cs="Times New Roman"/>
          <w:szCs w:val="28"/>
          <w:lang w:val="pt-BR"/>
        </w:rPr>
        <w:t xml:space="preserve">ến nay trường đã có cơ sở vật chất khá khang trang gồm </w:t>
      </w:r>
      <w:r w:rsidR="006F13F9" w:rsidRPr="00CB40B9">
        <w:rPr>
          <w:rFonts w:eastAsia="Times New Roman" w:cs="Times New Roman"/>
          <w:szCs w:val="28"/>
          <w:lang w:val="pt-BR"/>
        </w:rPr>
        <w:t>2</w:t>
      </w:r>
      <w:r w:rsidRPr="00CB40B9">
        <w:rPr>
          <w:rFonts w:eastAsia="Times New Roman" w:cs="Times New Roman"/>
          <w:szCs w:val="28"/>
          <w:lang w:val="pt-BR"/>
        </w:rPr>
        <w:t xml:space="preserve"> dãy nhà cao tầng với </w:t>
      </w:r>
      <w:r w:rsidR="006F13F9" w:rsidRPr="00CB40B9">
        <w:rPr>
          <w:rFonts w:eastAsia="Times New Roman" w:cs="Times New Roman"/>
          <w:szCs w:val="28"/>
          <w:lang w:val="pt-BR"/>
        </w:rPr>
        <w:t>15</w:t>
      </w:r>
      <w:r w:rsidRPr="00CB40B9">
        <w:rPr>
          <w:rFonts w:eastAsia="Times New Roman" w:cs="Times New Roman"/>
          <w:szCs w:val="28"/>
          <w:lang w:val="pt-BR"/>
        </w:rPr>
        <w:t xml:space="preserve"> phòng học và </w:t>
      </w:r>
      <w:r w:rsidR="000032F3">
        <w:rPr>
          <w:rFonts w:eastAsia="Times New Roman" w:cs="Times New Roman"/>
          <w:szCs w:val="28"/>
          <w:lang w:val="pt-BR"/>
        </w:rPr>
        <w:t>các</w:t>
      </w:r>
      <w:r w:rsidRPr="00CB40B9">
        <w:rPr>
          <w:rFonts w:eastAsia="Times New Roman" w:cs="Times New Roman"/>
          <w:szCs w:val="28"/>
          <w:lang w:val="pt-BR"/>
        </w:rPr>
        <w:t xml:space="preserve"> phòng chức năng, một phòng thư viện kiên cố đáp ứng khá tốt điều kiện dạy - học và các hoạt động giáo dục của giáo viên, học sinh. Năm 2000 trường được công nhậ</w:t>
      </w:r>
      <w:r w:rsidR="006F13F9" w:rsidRPr="00CB40B9">
        <w:rPr>
          <w:rFonts w:eastAsia="Times New Roman" w:cs="Times New Roman"/>
          <w:szCs w:val="28"/>
          <w:lang w:val="pt-BR"/>
        </w:rPr>
        <w:t>n trường chuẩn Quốc gia mức độ</w:t>
      </w:r>
      <w:r w:rsidR="00954A64">
        <w:rPr>
          <w:rFonts w:eastAsia="Times New Roman" w:cs="Times New Roman"/>
          <w:szCs w:val="28"/>
          <w:lang w:val="pt-BR"/>
        </w:rPr>
        <w:t xml:space="preserve"> I</w:t>
      </w:r>
      <w:r w:rsidRPr="00CB40B9">
        <w:rPr>
          <w:rFonts w:eastAsia="Times New Roman" w:cs="Times New Roman"/>
          <w:szCs w:val="28"/>
          <w:lang w:val="pt-BR"/>
        </w:rPr>
        <w:t>; năm 201</w:t>
      </w:r>
      <w:r w:rsidR="006F13F9" w:rsidRPr="00CB40B9">
        <w:rPr>
          <w:rFonts w:eastAsia="Times New Roman" w:cs="Times New Roman"/>
          <w:szCs w:val="28"/>
          <w:lang w:val="pt-BR"/>
        </w:rPr>
        <w:t>0</w:t>
      </w:r>
      <w:r w:rsidRPr="00CB40B9">
        <w:rPr>
          <w:rFonts w:eastAsia="Times New Roman" w:cs="Times New Roman"/>
          <w:szCs w:val="28"/>
          <w:lang w:val="pt-BR"/>
        </w:rPr>
        <w:t xml:space="preserve"> được công nhậ</w:t>
      </w:r>
      <w:r w:rsidR="00954A64">
        <w:rPr>
          <w:rFonts w:eastAsia="Times New Roman" w:cs="Times New Roman"/>
          <w:szCs w:val="28"/>
          <w:lang w:val="pt-BR"/>
        </w:rPr>
        <w:t>n trường chuẩn Quốc gia mức độ II</w:t>
      </w:r>
      <w:r w:rsidR="006F13F9" w:rsidRPr="00CB40B9">
        <w:rPr>
          <w:rFonts w:eastAsia="Times New Roman" w:cs="Times New Roman"/>
          <w:szCs w:val="28"/>
          <w:lang w:val="pt-BR"/>
        </w:rPr>
        <w:t>; được công nhận lại vào tháng 1 năm 2016</w:t>
      </w:r>
      <w:r w:rsidR="00251237" w:rsidRPr="00CB40B9">
        <w:rPr>
          <w:rFonts w:eastAsia="Times New Roman" w:cs="Times New Roman"/>
          <w:szCs w:val="28"/>
          <w:lang w:val="pt-BR"/>
        </w:rPr>
        <w:t>;</w:t>
      </w:r>
      <w:r w:rsidRPr="00CB40B9">
        <w:rPr>
          <w:rFonts w:eastAsia="Times New Roman" w:cs="Times New Roman"/>
          <w:szCs w:val="28"/>
          <w:lang w:val="pt-BR"/>
        </w:rPr>
        <w:t xml:space="preserve"> ngày </w:t>
      </w:r>
      <w:r w:rsidR="003B3A82">
        <w:rPr>
          <w:rFonts w:eastAsia="Times New Roman" w:cs="Times New Roman"/>
          <w:szCs w:val="28"/>
          <w:lang w:val="pt-BR"/>
        </w:rPr>
        <w:t>2 tháng 11 năm 2015</w:t>
      </w:r>
      <w:r w:rsidR="00251237" w:rsidRPr="00CB40B9">
        <w:rPr>
          <w:rFonts w:eastAsia="Times New Roman" w:cs="Times New Roman"/>
          <w:szCs w:val="28"/>
          <w:lang w:val="pt-BR"/>
        </w:rPr>
        <w:t xml:space="preserve"> được</w:t>
      </w:r>
      <w:r w:rsidRPr="00CB40B9">
        <w:rPr>
          <w:rFonts w:eastAsia="Times New Roman" w:cs="Times New Roman"/>
          <w:szCs w:val="28"/>
          <w:lang w:val="pt-BR"/>
        </w:rPr>
        <w:t xml:space="preserve"> công nhận đơn vị đạt tiêu ch</w:t>
      </w:r>
      <w:r w:rsidR="00954A64">
        <w:rPr>
          <w:rFonts w:eastAsia="Times New Roman" w:cs="Times New Roman"/>
          <w:szCs w:val="28"/>
          <w:lang w:val="pt-BR"/>
        </w:rPr>
        <w:t>uẩn chất lượng giáo dục cấp độ III</w:t>
      </w:r>
      <w:r w:rsidRPr="00CB40B9">
        <w:rPr>
          <w:rFonts w:eastAsia="Times New Roman" w:cs="Times New Roman"/>
          <w:szCs w:val="28"/>
          <w:lang w:val="pt-BR"/>
        </w:rPr>
        <w:t>. </w:t>
      </w:r>
    </w:p>
    <w:p w:rsidR="00E3371C" w:rsidRPr="00CB40B9" w:rsidRDefault="00E3371C" w:rsidP="00954A64">
      <w:pPr>
        <w:shd w:val="clear" w:color="auto" w:fill="FFFFFF"/>
        <w:spacing w:after="0" w:line="400" w:lineRule="exact"/>
        <w:ind w:firstLine="720"/>
        <w:jc w:val="both"/>
        <w:rPr>
          <w:rFonts w:eastAsia="Times New Roman" w:cs="Times New Roman"/>
          <w:szCs w:val="28"/>
          <w:lang w:val="pt-BR"/>
        </w:rPr>
      </w:pPr>
      <w:r w:rsidRPr="00CB40B9">
        <w:rPr>
          <w:rFonts w:eastAsia="Times New Roman" w:cs="Times New Roman"/>
          <w:szCs w:val="28"/>
        </w:rPr>
        <w:t>Trong những năm vừa qua,</w:t>
      </w:r>
      <w:r w:rsidR="00954A64">
        <w:rPr>
          <w:rFonts w:eastAsia="Times New Roman" w:cs="Times New Roman"/>
          <w:szCs w:val="28"/>
        </w:rPr>
        <w:t xml:space="preserve"> </w:t>
      </w:r>
      <w:r w:rsidRPr="00CB40B9">
        <w:rPr>
          <w:rFonts w:eastAsia="Times New Roman" w:cs="Times New Roman"/>
          <w:szCs w:val="28"/>
        </w:rPr>
        <w:t>n</w:t>
      </w:r>
      <w:r w:rsidR="00B11F0C" w:rsidRPr="00CB40B9">
        <w:rPr>
          <w:rFonts w:eastAsia="Times New Roman" w:cs="Times New Roman"/>
          <w:szCs w:val="28"/>
        </w:rPr>
        <w:t>hà trường đan</w:t>
      </w:r>
      <w:r w:rsidR="00954A64">
        <w:rPr>
          <w:rFonts w:eastAsia="Times New Roman" w:cs="Times New Roman"/>
          <w:szCs w:val="28"/>
        </w:rPr>
        <w:t xml:space="preserve">g từng bước phát triển bền vững, </w:t>
      </w:r>
      <w:r w:rsidR="00B11F0C" w:rsidRPr="00CB40B9">
        <w:rPr>
          <w:rFonts w:eastAsia="Times New Roman" w:cs="Times New Roman"/>
          <w:szCs w:val="28"/>
        </w:rPr>
        <w:t xml:space="preserve">đã đang và sẽ trở thành một nhà trường có chất lượng giáo dục tốt, một địa chỉ tin cậy của nhân dân trên địa bàn xã </w:t>
      </w:r>
      <w:r w:rsidR="006F13F9" w:rsidRPr="00CB40B9">
        <w:rPr>
          <w:lang w:val="nl-NL"/>
        </w:rPr>
        <w:t xml:space="preserve">Nghĩa Lợi </w:t>
      </w:r>
      <w:r w:rsidR="00B11F0C" w:rsidRPr="00CB40B9">
        <w:rPr>
          <w:rFonts w:eastAsia="Times New Roman" w:cs="Times New Roman"/>
          <w:szCs w:val="28"/>
        </w:rPr>
        <w:t>và các vùng lân cận.</w:t>
      </w:r>
      <w:r w:rsidRPr="00CB40B9">
        <w:rPr>
          <w:szCs w:val="28"/>
          <w:lang w:val="pt-BR"/>
        </w:rPr>
        <w:t>Trường liên tục đạt danh hiệu: “Tập thể lao động tiên tiến” và “Tập thể lao động xuất sắc” được tặng nhiều bằng khen, giấy khen các cấp</w:t>
      </w:r>
      <w:r w:rsidR="00CB40B9" w:rsidRPr="00CB40B9">
        <w:rPr>
          <w:szCs w:val="28"/>
          <w:lang w:val="pt-BR"/>
        </w:rPr>
        <w:t>. V</w:t>
      </w:r>
      <w:r w:rsidRPr="00CB40B9">
        <w:rPr>
          <w:szCs w:val="28"/>
          <w:lang w:val="pt-BR"/>
        </w:rPr>
        <w:t xml:space="preserve">ới mục tiêu tiếp tục củng cố vững chắc tiêu chuẩn trường đạt chuẩn Quốc gia, nâng cao chất lượng giáo dục toàn diện, </w:t>
      </w:r>
      <w:r w:rsidR="00954A64">
        <w:rPr>
          <w:rFonts w:eastAsia="Times New Roman" w:cs="Times New Roman"/>
          <w:szCs w:val="28"/>
          <w:lang w:val="pt-BR"/>
        </w:rPr>
        <w:t>t</w:t>
      </w:r>
      <w:r w:rsidR="00954A64" w:rsidRPr="00CB40B9">
        <w:rPr>
          <w:rFonts w:eastAsia="Times New Roman" w:cs="Times New Roman"/>
          <w:szCs w:val="28"/>
          <w:lang w:val="pt-BR"/>
        </w:rPr>
        <w:t>rường Tiểu học Nghĩa Lợi</w:t>
      </w:r>
      <w:r w:rsidR="00954A64" w:rsidRPr="00CB40B9">
        <w:rPr>
          <w:szCs w:val="28"/>
          <w:lang w:val="pt-BR"/>
        </w:rPr>
        <w:t xml:space="preserve"> </w:t>
      </w:r>
      <w:r w:rsidRPr="00CB40B9">
        <w:rPr>
          <w:szCs w:val="28"/>
          <w:lang w:val="pt-BR"/>
        </w:rPr>
        <w:t>phấn đấ</w:t>
      </w:r>
      <w:r w:rsidR="003B3A82">
        <w:rPr>
          <w:szCs w:val="28"/>
          <w:lang w:val="pt-BR"/>
        </w:rPr>
        <w:t xml:space="preserve">u tiếp tục là </w:t>
      </w:r>
      <w:r w:rsidRPr="00CB40B9">
        <w:rPr>
          <w:szCs w:val="28"/>
          <w:lang w:val="pt-BR"/>
        </w:rPr>
        <w:t xml:space="preserve">một địa chỉ tin cậy của phụ huynh học sinh cũng như nhân dân trên địa bàn xã, tiếp tục duy trì và nâng cao các tiêu chuẩn của trường chuẩn Quốc gia và công nhận kiểm định chất lượng giáo dục vào năm </w:t>
      </w:r>
      <w:r w:rsidR="00CB40B9" w:rsidRPr="00CB40B9">
        <w:rPr>
          <w:szCs w:val="28"/>
          <w:lang w:val="pt-BR"/>
        </w:rPr>
        <w:t>2021</w:t>
      </w:r>
      <w:r w:rsidRPr="00CB40B9">
        <w:rPr>
          <w:szCs w:val="28"/>
          <w:lang w:val="pt-BR"/>
        </w:rPr>
        <w:t>.</w:t>
      </w:r>
    </w:p>
    <w:p w:rsidR="00954A64" w:rsidRDefault="00E3371C" w:rsidP="00954A64">
      <w:pPr>
        <w:spacing w:after="0" w:line="400" w:lineRule="exact"/>
        <w:jc w:val="both"/>
        <w:rPr>
          <w:szCs w:val="28"/>
          <w:lang w:val="pt-BR"/>
        </w:rPr>
      </w:pPr>
      <w:r w:rsidRPr="00CB40B9">
        <w:rPr>
          <w:szCs w:val="28"/>
          <w:lang w:val="pt-BR"/>
        </w:rPr>
        <w:tab/>
        <w:t>Trong xu thế hội nhập nền kinh tế quốc tế và sự phát triể</w:t>
      </w:r>
      <w:r w:rsidR="00A55ADC">
        <w:rPr>
          <w:szCs w:val="28"/>
          <w:lang w:val="pt-BR"/>
        </w:rPr>
        <w:t>n</w:t>
      </w:r>
      <w:r w:rsidRPr="00CB40B9">
        <w:rPr>
          <w:szCs w:val="28"/>
          <w:lang w:val="pt-BR"/>
        </w:rPr>
        <w:t xml:space="preserve"> CNTT của nền kinh tế xã hội nước nhà…đòi hỏi cần có con người Việt Nam sáng tạo, năng động, có kỹ năng sống, yêu nước, yêu chủ nghĩa xã hội. Với tinh thần đó, trường Tiểu học xã Nghĩa </w:t>
      </w:r>
      <w:r w:rsidR="00CB40B9" w:rsidRPr="00CB40B9">
        <w:rPr>
          <w:szCs w:val="28"/>
          <w:lang w:val="pt-BR"/>
        </w:rPr>
        <w:t>Lợi</w:t>
      </w:r>
      <w:r w:rsidRPr="00CB40B9">
        <w:rPr>
          <w:szCs w:val="28"/>
          <w:lang w:val="pt-BR"/>
        </w:rPr>
        <w:t xml:space="preserve"> xây dựng “Chiến lược phát triển giáo dục trường Tiểu học xã Nghĩa </w:t>
      </w:r>
      <w:r w:rsidR="00CB40B9" w:rsidRPr="00CB40B9">
        <w:rPr>
          <w:szCs w:val="28"/>
          <w:lang w:val="pt-BR"/>
        </w:rPr>
        <w:t>Lợi</w:t>
      </w:r>
      <w:r w:rsidRPr="00CB40B9">
        <w:rPr>
          <w:szCs w:val="28"/>
          <w:lang w:val="pt-BR"/>
        </w:rPr>
        <w:t xml:space="preserve"> đoạn 20</w:t>
      </w:r>
      <w:r w:rsidR="00CB40B9" w:rsidRPr="00CB40B9">
        <w:rPr>
          <w:szCs w:val="28"/>
          <w:lang w:val="pt-BR"/>
        </w:rPr>
        <w:t>20</w:t>
      </w:r>
      <w:r w:rsidRPr="00CB40B9">
        <w:rPr>
          <w:szCs w:val="28"/>
          <w:lang w:val="pt-BR"/>
        </w:rPr>
        <w:t xml:space="preserve"> đến 202</w:t>
      </w:r>
      <w:r w:rsidR="00CB40B9" w:rsidRPr="00CB40B9">
        <w:rPr>
          <w:szCs w:val="28"/>
          <w:lang w:val="pt-BR"/>
        </w:rPr>
        <w:t>5</w:t>
      </w:r>
      <w:r w:rsidRPr="00CB40B9">
        <w:rPr>
          <w:szCs w:val="28"/>
          <w:lang w:val="pt-BR"/>
        </w:rPr>
        <w:t xml:space="preserve"> và tầm nhìn đến năm 2030”.</w:t>
      </w:r>
    </w:p>
    <w:p w:rsidR="007F4472" w:rsidRPr="00954A64" w:rsidRDefault="007F4472" w:rsidP="00954A64">
      <w:pPr>
        <w:spacing w:after="0" w:line="400" w:lineRule="exact"/>
        <w:jc w:val="both"/>
        <w:rPr>
          <w:szCs w:val="28"/>
          <w:lang w:val="pt-BR"/>
        </w:rPr>
      </w:pPr>
      <w:r w:rsidRPr="00CB40B9">
        <w:rPr>
          <w:rFonts w:eastAsia="Times New Roman" w:cs="Times New Roman"/>
          <w:b/>
          <w:szCs w:val="28"/>
          <w:shd w:val="clear" w:color="auto" w:fill="FFFFFF"/>
        </w:rPr>
        <w:t>II. CƠ SỞ XÂY DỰNG CHIẾN LƯỢC.</w:t>
      </w:r>
    </w:p>
    <w:p w:rsidR="007F4472" w:rsidRPr="00CB40B9" w:rsidRDefault="007F4472" w:rsidP="00B64111">
      <w:pPr>
        <w:tabs>
          <w:tab w:val="left" w:pos="851"/>
        </w:tabs>
        <w:spacing w:after="0" w:line="400" w:lineRule="exact"/>
        <w:jc w:val="both"/>
        <w:rPr>
          <w:b/>
          <w:szCs w:val="28"/>
        </w:rPr>
      </w:pPr>
      <w:r w:rsidRPr="00CB40B9">
        <w:rPr>
          <w:rFonts w:eastAsia="Times New Roman" w:cs="Times New Roman"/>
          <w:b/>
          <w:szCs w:val="28"/>
          <w:shd w:val="clear" w:color="auto" w:fill="FFFFFF"/>
        </w:rPr>
        <w:lastRenderedPageBreak/>
        <w:t>1. Cơ sở pháp lý:</w:t>
      </w:r>
    </w:p>
    <w:p w:rsidR="007F4472" w:rsidRPr="00CB40B9" w:rsidRDefault="003B3A82" w:rsidP="00B64111">
      <w:pPr>
        <w:tabs>
          <w:tab w:val="left" w:pos="851"/>
        </w:tabs>
        <w:spacing w:after="0" w:line="400" w:lineRule="exact"/>
        <w:jc w:val="both"/>
        <w:rPr>
          <w:b/>
          <w:szCs w:val="28"/>
        </w:rPr>
      </w:pPr>
      <w:r>
        <w:rPr>
          <w:szCs w:val="28"/>
        </w:rPr>
        <w:tab/>
        <w:t>-</w:t>
      </w:r>
      <w:r w:rsidR="00914770">
        <w:rPr>
          <w:szCs w:val="28"/>
        </w:rPr>
        <w:t xml:space="preserve"> </w:t>
      </w:r>
      <w:r w:rsidR="007F4472" w:rsidRPr="00CB40B9">
        <w:rPr>
          <w:szCs w:val="28"/>
        </w:rPr>
        <w:t>Căn cứ Nghị quyết số 29, Khóa XI của BCH TW Đảng vể “Đổi mới căn bản, toàn diện giáo dục và đào tạo”;</w:t>
      </w:r>
    </w:p>
    <w:p w:rsidR="007F4472" w:rsidRPr="00CB40B9" w:rsidRDefault="003B3A82" w:rsidP="00B64111">
      <w:pPr>
        <w:tabs>
          <w:tab w:val="left" w:pos="851"/>
        </w:tabs>
        <w:spacing w:after="0" w:line="400" w:lineRule="exact"/>
        <w:jc w:val="both"/>
        <w:rPr>
          <w:b/>
          <w:szCs w:val="28"/>
        </w:rPr>
      </w:pPr>
      <w:r>
        <w:rPr>
          <w:szCs w:val="28"/>
        </w:rPr>
        <w:tab/>
        <w:t xml:space="preserve">- </w:t>
      </w:r>
      <w:r w:rsidR="007F4472" w:rsidRPr="00CB40B9">
        <w:rPr>
          <w:szCs w:val="28"/>
        </w:rPr>
        <w:t xml:space="preserve">Căn cứ Luật Giáo dục số </w:t>
      </w:r>
      <w:r w:rsidR="007F4472" w:rsidRPr="00CB40B9">
        <w:rPr>
          <w:szCs w:val="28"/>
          <w:shd w:val="clear" w:color="auto" w:fill="FFFFFF"/>
        </w:rPr>
        <w:t>43/2019/QH14 ngày 14/6/2019 của Quốc hội khóa 14;</w:t>
      </w:r>
    </w:p>
    <w:p w:rsidR="007F4472" w:rsidRPr="00CB40B9" w:rsidRDefault="003B3A82" w:rsidP="00B64111">
      <w:pPr>
        <w:tabs>
          <w:tab w:val="left" w:pos="851"/>
        </w:tabs>
        <w:spacing w:after="0" w:line="400" w:lineRule="exact"/>
        <w:jc w:val="both"/>
        <w:rPr>
          <w:b/>
          <w:szCs w:val="28"/>
        </w:rPr>
      </w:pPr>
      <w:r>
        <w:rPr>
          <w:szCs w:val="28"/>
        </w:rPr>
        <w:tab/>
        <w:t xml:space="preserve">- </w:t>
      </w:r>
      <w:r w:rsidR="007F4472" w:rsidRPr="00CB40B9">
        <w:rPr>
          <w:szCs w:val="28"/>
        </w:rPr>
        <w:t>Căn cứ Thông tư số 32/2018/TT-BGDĐT ngày 26/12/2018 của Bộ trưởng Bộ Giáo dục và Đào tạo ban hành Chương trình giáo dục phổ thông;</w:t>
      </w:r>
    </w:p>
    <w:p w:rsidR="007F4472" w:rsidRPr="00CB40B9" w:rsidRDefault="003B3A82" w:rsidP="00B64111">
      <w:pPr>
        <w:tabs>
          <w:tab w:val="left" w:pos="851"/>
        </w:tabs>
        <w:spacing w:after="0" w:line="400" w:lineRule="exact"/>
        <w:jc w:val="both"/>
        <w:rPr>
          <w:b/>
          <w:szCs w:val="28"/>
        </w:rPr>
      </w:pPr>
      <w:r>
        <w:rPr>
          <w:bCs/>
          <w:iCs/>
          <w:szCs w:val="28"/>
          <w:lang w:val="nl-NL"/>
        </w:rPr>
        <w:tab/>
        <w:t xml:space="preserve">- </w:t>
      </w:r>
      <w:r w:rsidR="007F4472" w:rsidRPr="00CB40B9">
        <w:rPr>
          <w:bCs/>
          <w:iCs/>
          <w:szCs w:val="28"/>
          <w:lang w:val="nl-NL"/>
        </w:rPr>
        <w:t>Thông tư số 16/2017/TT-BGDĐT ngày 12/7/2017 của Bộ Giáo dục và Đào tạo về việc Hướng dẫn danh mục khung vị trí việc làm và định mức số lượng người làm việc trong các cơ sở giáo dục phổ thông công lập;</w:t>
      </w:r>
    </w:p>
    <w:p w:rsidR="003B3A82" w:rsidRDefault="003B3A82" w:rsidP="00B64111">
      <w:pPr>
        <w:tabs>
          <w:tab w:val="left" w:pos="851"/>
        </w:tabs>
        <w:spacing w:after="0" w:line="400" w:lineRule="exact"/>
        <w:jc w:val="both"/>
        <w:rPr>
          <w:b/>
          <w:szCs w:val="28"/>
        </w:rPr>
      </w:pPr>
      <w:r>
        <w:rPr>
          <w:spacing w:val="-4"/>
          <w:szCs w:val="28"/>
        </w:rPr>
        <w:tab/>
        <w:t xml:space="preserve">- </w:t>
      </w:r>
      <w:r w:rsidR="007F4472" w:rsidRPr="00CB40B9">
        <w:rPr>
          <w:spacing w:val="-4"/>
          <w:szCs w:val="28"/>
        </w:rPr>
        <w:t xml:space="preserve">Nghị định 71/2020/NĐ-CP ngày 30/6/2020 của Chính phủ qui định </w:t>
      </w:r>
      <w:r w:rsidR="007F4472" w:rsidRPr="00CB40B9">
        <w:rPr>
          <w:szCs w:val="28"/>
          <w:shd w:val="clear" w:color="auto" w:fill="FFFFFF"/>
        </w:rPr>
        <w:t>lộ trình thực hiện nâng trình độ chuẩn được đào tạo của giáo viên mầm non, tiểu học, trung học cơ sở;</w:t>
      </w:r>
    </w:p>
    <w:p w:rsidR="007F4472" w:rsidRPr="00CB40B9" w:rsidRDefault="003B3A82" w:rsidP="00B64111">
      <w:pPr>
        <w:tabs>
          <w:tab w:val="left" w:pos="851"/>
        </w:tabs>
        <w:spacing w:after="0" w:line="400" w:lineRule="exact"/>
        <w:jc w:val="both"/>
        <w:rPr>
          <w:b/>
          <w:szCs w:val="28"/>
        </w:rPr>
      </w:pPr>
      <w:r>
        <w:rPr>
          <w:b/>
          <w:szCs w:val="28"/>
        </w:rPr>
        <w:tab/>
        <w:t xml:space="preserve">- </w:t>
      </w:r>
      <w:r w:rsidR="007F4472" w:rsidRPr="00CB40B9">
        <w:rPr>
          <w:szCs w:val="28"/>
        </w:rPr>
        <w:t>Căn cứ Thông tư số 28/2020/TT-BGDĐT ngày 04/9/2020 của Bộ trưởng Bộ Giáo dục và Đào tạo ban hành Điều lệ trường tiểu học;</w:t>
      </w:r>
    </w:p>
    <w:p w:rsidR="007F4472" w:rsidRPr="00CB40B9" w:rsidRDefault="003B3A82" w:rsidP="00B64111">
      <w:pPr>
        <w:tabs>
          <w:tab w:val="left" w:pos="851"/>
        </w:tabs>
        <w:spacing w:after="0" w:line="400" w:lineRule="exact"/>
        <w:jc w:val="both"/>
        <w:rPr>
          <w:b/>
          <w:szCs w:val="28"/>
        </w:rPr>
      </w:pPr>
      <w:r>
        <w:rPr>
          <w:szCs w:val="28"/>
        </w:rPr>
        <w:tab/>
        <w:t xml:space="preserve">- </w:t>
      </w:r>
      <w:r w:rsidR="007F4472" w:rsidRPr="00CB40B9">
        <w:rPr>
          <w:szCs w:val="28"/>
        </w:rPr>
        <w:t xml:space="preserve">Căn cứ Nghị quyết Đại hội đại biểu Đảng bộ huyện Nghĩa Hưng lần </w:t>
      </w:r>
      <w:r w:rsidR="00E3371C" w:rsidRPr="00CB40B9">
        <w:rPr>
          <w:szCs w:val="28"/>
        </w:rPr>
        <w:t>XXV</w:t>
      </w:r>
      <w:r w:rsidR="007F4472" w:rsidRPr="00CB40B9">
        <w:rPr>
          <w:szCs w:val="28"/>
        </w:rPr>
        <w:t xml:space="preserve"> nhiệm kỳ</w:t>
      </w:r>
      <w:r w:rsidR="00A55ADC">
        <w:rPr>
          <w:szCs w:val="28"/>
        </w:rPr>
        <w:t xml:space="preserve"> 2020-2025;</w:t>
      </w:r>
      <w:r w:rsidR="007F4472" w:rsidRPr="00CB40B9">
        <w:rPr>
          <w:szCs w:val="28"/>
        </w:rPr>
        <w:t xml:space="preserve"> Nghị quyết Đại hội đại biểu Đảng bộ xã Nghĩa Lợi lần </w:t>
      </w:r>
      <w:r w:rsidR="00E3371C" w:rsidRPr="00CB40B9">
        <w:rPr>
          <w:szCs w:val="28"/>
        </w:rPr>
        <w:t xml:space="preserve">XXXIII </w:t>
      </w:r>
      <w:r w:rsidR="007F4472" w:rsidRPr="00CB40B9">
        <w:rPr>
          <w:szCs w:val="28"/>
        </w:rPr>
        <w:t>nhiệm kỳ 2020-2025.</w:t>
      </w:r>
    </w:p>
    <w:p w:rsidR="00E3371C" w:rsidRDefault="00E3371C" w:rsidP="00B64111">
      <w:pPr>
        <w:tabs>
          <w:tab w:val="left" w:pos="851"/>
        </w:tabs>
        <w:spacing w:after="0" w:line="400" w:lineRule="exact"/>
        <w:jc w:val="both"/>
        <w:rPr>
          <w:b/>
          <w:szCs w:val="28"/>
        </w:rPr>
      </w:pPr>
      <w:r w:rsidRPr="00CB40B9">
        <w:rPr>
          <w:b/>
          <w:szCs w:val="28"/>
        </w:rPr>
        <w:t>2. Cơ sở thực tiễn</w:t>
      </w:r>
    </w:p>
    <w:p w:rsidR="00E3371C" w:rsidRPr="00A749A2" w:rsidRDefault="00CB40B9" w:rsidP="00B64111">
      <w:pPr>
        <w:shd w:val="clear" w:color="auto" w:fill="FFFFFF"/>
        <w:spacing w:after="0" w:line="400" w:lineRule="exact"/>
        <w:ind w:firstLine="720"/>
        <w:jc w:val="both"/>
        <w:rPr>
          <w:rFonts w:ascii="Helvetica" w:eastAsia="Times New Roman" w:hAnsi="Helvetica" w:cs="Times New Roman"/>
          <w:sz w:val="20"/>
          <w:szCs w:val="20"/>
        </w:rPr>
      </w:pPr>
      <w:r w:rsidRPr="00CB40B9">
        <w:rPr>
          <w:rFonts w:eastAsia="Times New Roman" w:cs="Times New Roman"/>
          <w:szCs w:val="28"/>
          <w:shd w:val="clear" w:color="auto" w:fill="FFFFFF"/>
        </w:rPr>
        <w:t>Nhà trường là cơ sở giáo dục có bề dày truyền thống dạy tốt- học tốt, là địa chỉ giáo dục tin cậy của nhân dân địa phương. Trong nhiều năm liền luôn được các cấp đánh giá cao và được khen thưởng.</w:t>
      </w:r>
      <w:r w:rsidR="00914770">
        <w:rPr>
          <w:rFonts w:eastAsia="Times New Roman" w:cs="Times New Roman"/>
          <w:szCs w:val="28"/>
          <w:shd w:val="clear" w:color="auto" w:fill="FFFFFF"/>
        </w:rPr>
        <w:t xml:space="preserve"> </w:t>
      </w:r>
      <w:r w:rsidRPr="00CB40B9">
        <w:rPr>
          <w:rFonts w:eastAsia="Times New Roman" w:cs="Times New Roman"/>
          <w:szCs w:val="28"/>
          <w:shd w:val="clear" w:color="auto" w:fill="FFFFFF"/>
        </w:rPr>
        <w:t xml:space="preserve">Đội ngũ cán bộ, giáo viên được đào tạo cơ bản, có năng lực chuyên môn và kỹ năng sự phạm tốt, đáp ứng nhanh với nhu cầu đổi mới và hội nhập. </w:t>
      </w:r>
      <w:r w:rsidR="00A749A2" w:rsidRPr="00A567BB">
        <w:rPr>
          <w:szCs w:val="28"/>
        </w:rPr>
        <w:t xml:space="preserve">Hiện nay, nhà </w:t>
      </w:r>
      <w:r w:rsidR="00A749A2">
        <w:rPr>
          <w:szCs w:val="28"/>
        </w:rPr>
        <w:t>trường đang bước vào một giai đoạn mới của giáo dục, giai đoạn thực hiện đổi mới chương trình và sách giáo khoa. Để tiếp nối và phát huy được kết quả đạt được trong giai đoạn trước, nhà trường cần phải xây dựng được kế hoạch chiến lược phát triển trong giai đoạn tới.</w:t>
      </w:r>
      <w:r w:rsidR="00914770">
        <w:rPr>
          <w:szCs w:val="28"/>
        </w:rPr>
        <w:t xml:space="preserve"> </w:t>
      </w:r>
      <w:r w:rsidR="00E3371C" w:rsidRPr="00CB40B9">
        <w:rPr>
          <w:rFonts w:eastAsia="Times New Roman" w:cs="Times New Roman"/>
          <w:szCs w:val="28"/>
          <w:shd w:val="clear" w:color="auto" w:fill="FFFFFF"/>
        </w:rPr>
        <w:t xml:space="preserve">Kế hoạch phát triển nhà trường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nhà trường. Xây dựng và triển khai kế hoạch chiến lược của trường Tiểu học </w:t>
      </w:r>
      <w:r w:rsidR="00E3371C" w:rsidRPr="00CB40B9">
        <w:rPr>
          <w:lang w:val="nl-NL"/>
        </w:rPr>
        <w:t xml:space="preserve">Nghĩa Lợi </w:t>
      </w:r>
      <w:r w:rsidR="00E3371C" w:rsidRPr="00CB40B9">
        <w:rPr>
          <w:rFonts w:eastAsia="Times New Roman" w:cs="Times New Roman"/>
          <w:szCs w:val="28"/>
          <w:shd w:val="clear" w:color="auto" w:fill="FFFFFF"/>
        </w:rPr>
        <w:t>là hoạt động có ý nghĩa quan trọng trong việc thực hiện chính sách của chính phủ về đổi mới giáo dục phổ thông. Cùng các trường Tiểu học  trên địa bàn huyện Nghĩa Hưng xây dựng ngành giáo dục Nam Định phát triển theo kịp yêu cầu phát triển kinh tế-xã hội của đất nước, hội nhập quốc tế.</w:t>
      </w:r>
    </w:p>
    <w:p w:rsidR="00027887" w:rsidRDefault="007F4472" w:rsidP="00027887">
      <w:pPr>
        <w:pStyle w:val="ListParagraph"/>
        <w:spacing w:after="0" w:line="400" w:lineRule="exact"/>
        <w:ind w:left="0"/>
        <w:jc w:val="both"/>
        <w:rPr>
          <w:rFonts w:ascii="Times New Roman" w:hAnsi="Times New Roman"/>
          <w:b/>
          <w:sz w:val="28"/>
          <w:szCs w:val="28"/>
        </w:rPr>
      </w:pPr>
      <w:r w:rsidRPr="00CB40B9">
        <w:rPr>
          <w:rFonts w:ascii="Times New Roman" w:hAnsi="Times New Roman"/>
          <w:b/>
          <w:sz w:val="28"/>
          <w:szCs w:val="28"/>
        </w:rPr>
        <w:lastRenderedPageBreak/>
        <w:t>III. PHÂN TÍCH VÀ ĐÁNH GIÁ THỰC TRẠNG</w:t>
      </w:r>
    </w:p>
    <w:p w:rsidR="007F4472" w:rsidRDefault="00027887" w:rsidP="00027887">
      <w:pPr>
        <w:pStyle w:val="ListParagraph"/>
        <w:spacing w:after="0" w:line="400" w:lineRule="exact"/>
        <w:ind w:left="0"/>
        <w:jc w:val="both"/>
        <w:rPr>
          <w:rFonts w:ascii="Times New Roman" w:hAnsi="Times New Roman"/>
          <w:b/>
          <w:sz w:val="28"/>
          <w:szCs w:val="28"/>
        </w:rPr>
      </w:pPr>
      <w:r>
        <w:rPr>
          <w:rFonts w:ascii="Times New Roman" w:hAnsi="Times New Roman"/>
          <w:b/>
          <w:sz w:val="28"/>
          <w:szCs w:val="28"/>
        </w:rPr>
        <w:t>1.</w:t>
      </w:r>
      <w:r w:rsidR="007F4472" w:rsidRPr="00CB40B9">
        <w:rPr>
          <w:rFonts w:ascii="Times New Roman" w:hAnsi="Times New Roman"/>
          <w:b/>
          <w:sz w:val="28"/>
          <w:szCs w:val="28"/>
        </w:rPr>
        <w:t>Môi trường bên trong:</w:t>
      </w:r>
    </w:p>
    <w:p w:rsidR="00A749A2" w:rsidRDefault="00A749A2" w:rsidP="00B64111">
      <w:pPr>
        <w:spacing w:after="0" w:line="400" w:lineRule="exact"/>
        <w:jc w:val="both"/>
        <w:rPr>
          <w:b/>
          <w:szCs w:val="28"/>
        </w:rPr>
      </w:pPr>
      <w:r>
        <w:rPr>
          <w:b/>
          <w:szCs w:val="28"/>
        </w:rPr>
        <w:t>*Điểm mạnh</w:t>
      </w:r>
    </w:p>
    <w:p w:rsidR="00A749A2" w:rsidRPr="00914770" w:rsidRDefault="00A749A2" w:rsidP="00B64111">
      <w:pPr>
        <w:shd w:val="clear" w:color="auto" w:fill="FFFFFF"/>
        <w:spacing w:after="0" w:line="400" w:lineRule="exact"/>
        <w:jc w:val="both"/>
        <w:rPr>
          <w:rFonts w:eastAsia="Times New Roman" w:cs="Times New Roman"/>
          <w:szCs w:val="28"/>
          <w:shd w:val="clear" w:color="auto" w:fill="FFFFFF"/>
        </w:rPr>
      </w:pPr>
      <w:r w:rsidRPr="00CB40B9">
        <w:rPr>
          <w:rFonts w:eastAsia="Times New Roman" w:cs="Times New Roman"/>
          <w:i/>
          <w:iCs/>
          <w:szCs w:val="28"/>
          <w:shd w:val="clear" w:color="auto" w:fill="FFFFFF"/>
        </w:rPr>
        <w:t>          - </w:t>
      </w:r>
      <w:r w:rsidRPr="00CB40B9">
        <w:rPr>
          <w:rFonts w:eastAsia="Times New Roman" w:cs="Times New Roman"/>
          <w:szCs w:val="28"/>
          <w:shd w:val="clear" w:color="auto" w:fill="FFFFFF"/>
        </w:rPr>
        <w:t xml:space="preserve">Ban giám hiệu </w:t>
      </w:r>
      <w:r w:rsidR="00914770">
        <w:rPr>
          <w:rFonts w:eastAsia="Times New Roman" w:cs="Times New Roman"/>
          <w:szCs w:val="28"/>
          <w:shd w:val="clear" w:color="auto" w:fill="FFFFFF"/>
        </w:rPr>
        <w:t>đ</w:t>
      </w:r>
      <w:r w:rsidRPr="00CB40B9">
        <w:rPr>
          <w:rFonts w:eastAsia="Times New Roman" w:cs="Times New Roman"/>
          <w:szCs w:val="28"/>
          <w:shd w:val="clear" w:color="auto" w:fill="FFFFFF"/>
        </w:rPr>
        <w:t>oàn kết</w:t>
      </w:r>
      <w:r w:rsidR="003B3A82">
        <w:rPr>
          <w:rFonts w:eastAsia="Times New Roman" w:cs="Times New Roman"/>
          <w:szCs w:val="28"/>
          <w:shd w:val="clear" w:color="auto" w:fill="FFFFFF"/>
        </w:rPr>
        <w:t>, có tầm nhìn khoa học</w:t>
      </w:r>
      <w:r w:rsidRPr="00CB40B9">
        <w:rPr>
          <w:rFonts w:eastAsia="Times New Roman" w:cs="Times New Roman"/>
          <w:szCs w:val="28"/>
          <w:shd w:val="clear" w:color="auto" w:fill="FFFFFF"/>
        </w:rPr>
        <w:t>. Trong công tác chỉ đạo, điều hành luôn chủ động có kế hoạch cụ thể, dám nghĩ, dám làm, dám chịu trách nhiệm.</w:t>
      </w:r>
      <w:r w:rsidR="000032F3">
        <w:rPr>
          <w:rFonts w:eastAsia="Times New Roman" w:cs="Times New Roman"/>
          <w:szCs w:val="28"/>
          <w:shd w:val="clear" w:color="auto" w:fill="FFFFFF"/>
        </w:rPr>
        <w:t xml:space="preserve"> </w:t>
      </w:r>
      <w:r w:rsidRPr="00CB40B9">
        <w:rPr>
          <w:rFonts w:eastAsia="Times New Roman" w:cs="Times New Roman"/>
          <w:szCs w:val="28"/>
          <w:shd w:val="clear" w:color="auto" w:fill="FFFFFF"/>
        </w:rPr>
        <w:t>Công tác tổ chức triển khai kiểm tra đánh giá sâu sát, thực chất và đổi mới. Khi thực hiện luôn chủ động điều chỉnh kế hoạch kịp thời sát với thực tế. Được sự tin tưởng cao của cán bộ, giáo viên, công nhân viên và cha mẹ học sinh nhà trường.</w:t>
      </w:r>
      <w:r w:rsidR="00914770">
        <w:rPr>
          <w:rFonts w:eastAsia="Times New Roman" w:cs="Times New Roman"/>
          <w:szCs w:val="28"/>
          <w:shd w:val="clear" w:color="auto" w:fill="FFFFFF"/>
        </w:rPr>
        <w:t xml:space="preserve"> </w:t>
      </w:r>
    </w:p>
    <w:p w:rsidR="00B64111" w:rsidRDefault="00A749A2" w:rsidP="00B64111">
      <w:pPr>
        <w:shd w:val="clear" w:color="auto" w:fill="FFFFFF"/>
        <w:spacing w:after="0" w:line="400" w:lineRule="exact"/>
        <w:ind w:firstLine="720"/>
        <w:jc w:val="both"/>
        <w:rPr>
          <w:rFonts w:eastAsia="Times New Roman"/>
          <w:szCs w:val="28"/>
          <w:shd w:val="clear" w:color="auto" w:fill="FFFFFF"/>
        </w:rPr>
      </w:pPr>
      <w:r>
        <w:rPr>
          <w:rFonts w:eastAsia="Times New Roman"/>
          <w:iCs/>
          <w:szCs w:val="28"/>
          <w:shd w:val="clear" w:color="auto" w:fill="FFFFFF"/>
        </w:rPr>
        <w:t>-</w:t>
      </w:r>
      <w:r w:rsidR="00914770">
        <w:rPr>
          <w:rFonts w:eastAsia="Times New Roman"/>
          <w:iCs/>
          <w:szCs w:val="28"/>
          <w:shd w:val="clear" w:color="auto" w:fill="FFFFFF"/>
        </w:rPr>
        <w:t xml:space="preserve"> </w:t>
      </w:r>
      <w:r w:rsidRPr="00A749A2">
        <w:rPr>
          <w:rFonts w:eastAsia="Times New Roman"/>
          <w:iCs/>
          <w:szCs w:val="28"/>
          <w:shd w:val="clear" w:color="auto" w:fill="FFFFFF"/>
        </w:rPr>
        <w:t>Đội ngũ giáo viên, nhân viên l</w:t>
      </w:r>
      <w:r w:rsidRPr="00A749A2">
        <w:rPr>
          <w:rFonts w:eastAsia="Times New Roman"/>
          <w:szCs w:val="28"/>
          <w:shd w:val="clear" w:color="auto" w:fill="FFFFFF"/>
        </w:rPr>
        <w:t>à một tập thể đoàn kết, nhiệt tình, có trách nhiệm, yêu nghề, gắn bó với nhà trường, mong muốn nhà trường phát triển, chất lượng chuyên môn và nghiệp vụ sư phạm đáp ứng được yêu cầu đổi mới giáo dục.</w:t>
      </w:r>
      <w:r w:rsidRPr="00A749A2">
        <w:rPr>
          <w:rFonts w:eastAsia="Times New Roman"/>
          <w:szCs w:val="28"/>
        </w:rPr>
        <w:t>Tỷ lệ</w:t>
      </w:r>
      <w:r w:rsidR="00A55ADC">
        <w:rPr>
          <w:rFonts w:eastAsia="Times New Roman"/>
          <w:szCs w:val="28"/>
          <w:shd w:val="clear" w:color="auto" w:fill="FFFFFF"/>
        </w:rPr>
        <w:t xml:space="preserve"> giáo viên trên lớp đạt 1.33</w:t>
      </w:r>
      <w:r w:rsidRPr="00A749A2">
        <w:rPr>
          <w:rFonts w:eastAsia="Times New Roman"/>
          <w:szCs w:val="28"/>
          <w:shd w:val="clear" w:color="auto" w:fill="FFFFFF"/>
        </w:rPr>
        <w:t>, đủ về chủng loại</w:t>
      </w:r>
      <w:r w:rsidR="00557DE2">
        <w:rPr>
          <w:rFonts w:eastAsia="Times New Roman"/>
          <w:szCs w:val="28"/>
          <w:shd w:val="clear" w:color="auto" w:fill="FFFFFF"/>
        </w:rPr>
        <w:t>. Có 3</w:t>
      </w:r>
      <w:r w:rsidR="00557DE2">
        <w:rPr>
          <w:szCs w:val="28"/>
        </w:rPr>
        <w:t xml:space="preserve"> GV được công nhận GV dạy giỏi, GV chủ nhiệm lớp giỏi cấp tỉnh, 11 GV được công nhận GV  dạy giỏi, GV chủ nhiệm lớp giỏi cấp huyện. </w:t>
      </w:r>
      <w:r w:rsidR="00557DE2">
        <w:rPr>
          <w:rFonts w:eastAsia="Calibri"/>
          <w:bCs/>
          <w:szCs w:val="28"/>
        </w:rPr>
        <w:t>Hiện tại, nhà trường có 2 đồng chí là GV cốt cán</w:t>
      </w:r>
      <w:r w:rsidR="00557DE2" w:rsidRPr="00A749A2">
        <w:rPr>
          <w:rFonts w:eastAsia="Times New Roman"/>
          <w:szCs w:val="28"/>
          <w:shd w:val="clear" w:color="auto" w:fill="FFFFFF"/>
        </w:rPr>
        <w:t>; trong công tác luôn chấp hành tốt kỷ luật</w:t>
      </w:r>
      <w:r w:rsidR="003B3A82">
        <w:rPr>
          <w:rFonts w:eastAsia="Times New Roman"/>
          <w:szCs w:val="28"/>
          <w:shd w:val="clear" w:color="auto" w:fill="FFFFFF"/>
        </w:rPr>
        <w:t xml:space="preserve"> lao động, quy</w:t>
      </w:r>
      <w:r w:rsidR="00557DE2">
        <w:rPr>
          <w:rFonts w:eastAsia="Times New Roman"/>
          <w:szCs w:val="28"/>
          <w:shd w:val="clear" w:color="auto" w:fill="FFFFFF"/>
        </w:rPr>
        <w:t xml:space="preserve"> chế chuyên môn, n</w:t>
      </w:r>
      <w:r w:rsidR="00557DE2" w:rsidRPr="00A749A2">
        <w:rPr>
          <w:rFonts w:eastAsia="Times New Roman"/>
          <w:szCs w:val="28"/>
          <w:shd w:val="clear" w:color="auto" w:fill="FFFFFF"/>
        </w:rPr>
        <w:t>ăng động, sáng tạo có tinh thần chia sẻ và hợp tác với đồng nghiệp, có ý thức đổi mới phương pháp giảng dạy theo phương châm lấy học sinh làm trung tâm và phát huy tố</w:t>
      </w:r>
      <w:r w:rsidR="00557DE2">
        <w:rPr>
          <w:rFonts w:eastAsia="Times New Roman"/>
          <w:szCs w:val="28"/>
          <w:shd w:val="clear" w:color="auto" w:fill="FFFFFF"/>
        </w:rPr>
        <w:t>i đa sự sáng tạo của người học.</w:t>
      </w:r>
    </w:p>
    <w:p w:rsidR="00B64111" w:rsidRPr="00B64111" w:rsidRDefault="00B64111" w:rsidP="00B64111">
      <w:pPr>
        <w:shd w:val="clear" w:color="auto" w:fill="FFFFFF"/>
        <w:spacing w:after="0" w:line="400" w:lineRule="exact"/>
        <w:ind w:firstLine="720"/>
        <w:jc w:val="both"/>
        <w:rPr>
          <w:rFonts w:eastAsia="Times New Roman"/>
          <w:szCs w:val="28"/>
          <w:shd w:val="clear" w:color="auto" w:fill="FFFFFF"/>
        </w:rPr>
      </w:pPr>
      <w:r>
        <w:rPr>
          <w:szCs w:val="28"/>
          <w:lang w:val="nb-NO"/>
        </w:rPr>
        <w:t>- Quy mô phát triển của nhà trường trong 5 năm tiếp theo khá ổn định, có 15 lớp học với khoảng 430 đến 500 học sinh. Số lớp, số lượng học sinh/ lớp đảm bảo quy định tại Điều lệ trường tiểu học. Học sinh tích cực học tập, rèn luyện tốt.</w:t>
      </w:r>
    </w:p>
    <w:p w:rsidR="00A749A2" w:rsidRDefault="00A749A2" w:rsidP="00B64111">
      <w:pPr>
        <w:shd w:val="clear" w:color="auto" w:fill="FFFFFF"/>
        <w:spacing w:after="0" w:line="400" w:lineRule="exact"/>
        <w:jc w:val="both"/>
        <w:rPr>
          <w:rFonts w:eastAsia="Times New Roman" w:cs="Times New Roman"/>
          <w:szCs w:val="28"/>
          <w:shd w:val="clear" w:color="auto" w:fill="FFFFFF"/>
        </w:rPr>
      </w:pPr>
      <w:r w:rsidRPr="00CB40B9">
        <w:rPr>
          <w:rFonts w:eastAsia="Times New Roman" w:cs="Times New Roman"/>
          <w:szCs w:val="28"/>
          <w:shd w:val="clear" w:color="auto" w:fill="FFFFFF"/>
        </w:rPr>
        <w:t>          - Học sinh giỏi các cấp tăng, học sinh được đánh giá có phẩm chất và năng lực đạt cao và ổn định</w:t>
      </w:r>
      <w:r w:rsidR="00557DE2">
        <w:rPr>
          <w:rFonts w:ascii="Helvetica" w:eastAsia="Times New Roman" w:hAnsi="Helvetica" w:cs="Times New Roman"/>
          <w:sz w:val="20"/>
          <w:szCs w:val="20"/>
        </w:rPr>
        <w:t xml:space="preserve">. </w:t>
      </w:r>
      <w:r w:rsidRPr="00CB40B9">
        <w:rPr>
          <w:rFonts w:eastAsia="Times New Roman" w:cs="Times New Roman"/>
          <w:szCs w:val="28"/>
          <w:shd w:val="clear" w:color="auto" w:fill="FFFFFF"/>
        </w:rPr>
        <w:t>Công tác bồi dưỡng mũi nhọn được quan tâm đúng mức, có kết quả cao, ổn định.</w:t>
      </w:r>
    </w:p>
    <w:p w:rsidR="00557DE2" w:rsidRPr="00557DE2" w:rsidRDefault="00557DE2" w:rsidP="00B64111">
      <w:pPr>
        <w:pStyle w:val="NormalWeb"/>
        <w:shd w:val="clear" w:color="auto" w:fill="FFFFFF"/>
        <w:spacing w:before="0" w:beforeAutospacing="0" w:after="0" w:afterAutospacing="0" w:line="400" w:lineRule="exact"/>
        <w:ind w:firstLine="720"/>
        <w:jc w:val="both"/>
        <w:rPr>
          <w:rFonts w:ascii="Times New Roman" w:hAnsi="Times New Roman" w:cs="Times New Roman"/>
          <w:sz w:val="28"/>
          <w:szCs w:val="28"/>
        </w:rPr>
      </w:pPr>
      <w:r w:rsidRPr="000213DD">
        <w:rPr>
          <w:rFonts w:ascii="Times New Roman" w:hAnsi="Times New Roman" w:cs="Times New Roman"/>
          <w:sz w:val="28"/>
          <w:szCs w:val="28"/>
        </w:rPr>
        <w:t xml:space="preserve">- </w:t>
      </w:r>
      <w:r w:rsidRPr="000213DD">
        <w:rPr>
          <w:rFonts w:ascii="Times New Roman" w:hAnsi="Times New Roman" w:cs="Times New Roman"/>
          <w:bCs/>
          <w:noProof/>
          <w:sz w:val="28"/>
          <w:szCs w:val="28"/>
        </w:rPr>
        <w:t xml:space="preserve">Cơ sở vật chất khang trang, rộng rãi, thoáng mát. </w:t>
      </w:r>
      <w:r w:rsidRPr="000213DD">
        <w:rPr>
          <w:rFonts w:ascii="Times New Roman" w:hAnsi="Times New Roman" w:cs="Times New Roman"/>
          <w:sz w:val="28"/>
          <w:szCs w:val="28"/>
        </w:rPr>
        <w:t>Thiết bị khá đầy đủ, đáp ứng yêu cầu dạy và học</w:t>
      </w:r>
      <w:r>
        <w:rPr>
          <w:rFonts w:ascii="Times New Roman" w:hAnsi="Times New Roman" w:cs="Times New Roman"/>
          <w:sz w:val="28"/>
          <w:szCs w:val="28"/>
        </w:rPr>
        <w:t xml:space="preserve"> của giáo viên, học sinh.</w:t>
      </w:r>
      <w:r w:rsidRPr="000213DD">
        <w:rPr>
          <w:rFonts w:ascii="Times New Roman" w:hAnsi="Times New Roman" w:cs="Times New Roman"/>
          <w:sz w:val="28"/>
          <w:szCs w:val="28"/>
        </w:rPr>
        <w:t xml:space="preserve"> Hệ thống thông tin ổn định, trường có nố</w:t>
      </w:r>
      <w:r>
        <w:rPr>
          <w:rFonts w:ascii="Times New Roman" w:hAnsi="Times New Roman" w:cs="Times New Roman"/>
          <w:sz w:val="28"/>
          <w:szCs w:val="28"/>
        </w:rPr>
        <w:t xml:space="preserve">i mạng Internet. </w:t>
      </w:r>
    </w:p>
    <w:p w:rsidR="00A749A2" w:rsidRDefault="00557DE2" w:rsidP="00B64111">
      <w:pPr>
        <w:shd w:val="clear" w:color="auto" w:fill="FFFFFF"/>
        <w:spacing w:after="0" w:line="400" w:lineRule="exact"/>
        <w:jc w:val="both"/>
        <w:rPr>
          <w:rFonts w:eastAsia="Times New Roman" w:cs="Times New Roman"/>
          <w:b/>
          <w:bCs/>
          <w:szCs w:val="28"/>
          <w:shd w:val="clear" w:color="auto" w:fill="FFFFFF"/>
        </w:rPr>
      </w:pPr>
      <w:r>
        <w:rPr>
          <w:rFonts w:eastAsia="Times New Roman" w:cs="Times New Roman"/>
          <w:b/>
          <w:bCs/>
          <w:szCs w:val="28"/>
          <w:shd w:val="clear" w:color="auto" w:fill="FFFFFF"/>
        </w:rPr>
        <w:t>*Điểm yếu</w:t>
      </w:r>
    </w:p>
    <w:p w:rsidR="003834CE" w:rsidRPr="003834CE" w:rsidRDefault="003834CE" w:rsidP="00B64111">
      <w:pPr>
        <w:spacing w:after="0" w:line="400" w:lineRule="exact"/>
        <w:ind w:firstLine="720"/>
        <w:jc w:val="both"/>
        <w:rPr>
          <w:bCs/>
          <w:noProof/>
          <w:szCs w:val="28"/>
        </w:rPr>
      </w:pPr>
      <w:r w:rsidRPr="00456097">
        <w:rPr>
          <w:bCs/>
          <w:noProof/>
          <w:szCs w:val="28"/>
        </w:rPr>
        <w:t>- Cán bộ quản lý tính sáng tạo chưa cao, đôi khi còn thiếu quyết liệt trong công việ</w:t>
      </w:r>
      <w:r>
        <w:rPr>
          <w:bCs/>
          <w:noProof/>
          <w:szCs w:val="28"/>
        </w:rPr>
        <w:t>c.</w:t>
      </w:r>
    </w:p>
    <w:p w:rsidR="00A749A2" w:rsidRPr="00CB40B9" w:rsidRDefault="00A749A2"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Một bộ phận nhỏ giáo viên chưa thực sự đáp ứng được yêu cầu đổi mới giảng dạy, giáo dục học sinh, còn có tâm lý ngại đổi mới.</w:t>
      </w:r>
      <w:r w:rsidR="00027887">
        <w:rPr>
          <w:rFonts w:eastAsia="Times New Roman" w:cs="Times New Roman"/>
          <w:szCs w:val="28"/>
          <w:shd w:val="clear" w:color="auto" w:fill="FFFFFF"/>
        </w:rPr>
        <w:t xml:space="preserve"> </w:t>
      </w:r>
      <w:r w:rsidRPr="00CB40B9">
        <w:rPr>
          <w:rFonts w:eastAsia="Times New Roman" w:cs="Times New Roman"/>
          <w:szCs w:val="28"/>
          <w:shd w:val="clear" w:color="auto" w:fill="FFFFFF"/>
        </w:rPr>
        <w:t xml:space="preserve">Trình độ ngoại ngữ, tin học tuy đã được cải thiện nhưng còn thấp đây là trở ngại rất lớn trong việc tiếp cận những </w:t>
      </w:r>
      <w:r w:rsidR="003834CE">
        <w:rPr>
          <w:rFonts w:eastAsia="Times New Roman" w:cs="Times New Roman"/>
          <w:szCs w:val="28"/>
          <w:shd w:val="clear" w:color="auto" w:fill="FFFFFF"/>
        </w:rPr>
        <w:t>vấn đề</w:t>
      </w:r>
      <w:r w:rsidRPr="00CB40B9">
        <w:rPr>
          <w:rFonts w:eastAsia="Times New Roman" w:cs="Times New Roman"/>
          <w:szCs w:val="28"/>
          <w:shd w:val="clear" w:color="auto" w:fill="FFFFFF"/>
        </w:rPr>
        <w:t xml:space="preserve"> mới của khu vực và trên thế giới. Việc tự học, tự bồi dưỡng còn có </w:t>
      </w:r>
      <w:r w:rsidRPr="00CB40B9">
        <w:rPr>
          <w:rFonts w:eastAsia="Times New Roman" w:cs="Times New Roman"/>
          <w:szCs w:val="28"/>
          <w:shd w:val="clear" w:color="auto" w:fill="FFFFFF"/>
        </w:rPr>
        <w:lastRenderedPageBreak/>
        <w:t>nhiều hạn chế. Cập nhật thông tin, tri thức trên các phương tiện truyền thông còn yếu, đặc biệt là tìm kiếm trên mạng internet.</w:t>
      </w:r>
    </w:p>
    <w:p w:rsidR="00A749A2" w:rsidRDefault="003834CE" w:rsidP="00B64111">
      <w:pPr>
        <w:shd w:val="clear" w:color="auto" w:fill="FFFFFF"/>
        <w:spacing w:after="0" w:line="400" w:lineRule="exact"/>
        <w:ind w:firstLine="720"/>
        <w:jc w:val="both"/>
        <w:rPr>
          <w:rFonts w:eastAsia="Times New Roman" w:cs="Times New Roman"/>
          <w:szCs w:val="28"/>
          <w:shd w:val="clear" w:color="auto" w:fill="FFFFFF"/>
        </w:rPr>
      </w:pPr>
      <w:r>
        <w:rPr>
          <w:rFonts w:eastAsia="Times New Roman" w:cs="Times New Roman"/>
          <w:i/>
          <w:iCs/>
          <w:szCs w:val="28"/>
          <w:shd w:val="clear" w:color="auto" w:fill="FFFFFF"/>
        </w:rPr>
        <w:t xml:space="preserve">- </w:t>
      </w:r>
      <w:r w:rsidR="00A749A2" w:rsidRPr="00CB40B9">
        <w:rPr>
          <w:rFonts w:eastAsia="Times New Roman" w:cs="Times New Roman"/>
          <w:szCs w:val="28"/>
          <w:shd w:val="clear" w:color="auto" w:fill="FFFFFF"/>
        </w:rPr>
        <w:t>Chất lượng chưa đồng đều, một bộ phận học sinh có ý thức chưa cao trong học tập và rèn luyện. Chất lượng mũ</w:t>
      </w:r>
      <w:r w:rsidR="003B3A82">
        <w:rPr>
          <w:rFonts w:eastAsia="Times New Roman" w:cs="Times New Roman"/>
          <w:szCs w:val="28"/>
          <w:shd w:val="clear" w:color="auto" w:fill="FFFFFF"/>
        </w:rPr>
        <w:t>i nhọn chưa đạt yêu cầu đề ra</w:t>
      </w:r>
      <w:r w:rsidR="00A749A2" w:rsidRPr="00CB40B9">
        <w:rPr>
          <w:rFonts w:eastAsia="Times New Roman" w:cs="Times New Roman"/>
          <w:szCs w:val="28"/>
          <w:shd w:val="clear" w:color="auto" w:fill="FFFFFF"/>
        </w:rPr>
        <w:t>.</w:t>
      </w:r>
    </w:p>
    <w:p w:rsidR="003834CE" w:rsidRDefault="003834CE" w:rsidP="00B64111">
      <w:pPr>
        <w:shd w:val="clear" w:color="auto" w:fill="FFFFFF"/>
        <w:spacing w:after="0" w:line="400" w:lineRule="exact"/>
        <w:ind w:firstLine="720"/>
        <w:jc w:val="both"/>
        <w:rPr>
          <w:rFonts w:ascii="Helvetica" w:hAnsi="Helvetica" w:cs="Helvetica"/>
          <w:szCs w:val="28"/>
        </w:rPr>
      </w:pPr>
      <w:r w:rsidRPr="00456097">
        <w:rPr>
          <w:szCs w:val="28"/>
        </w:rPr>
        <w:t xml:space="preserve">- Cơ sở vật chất: </w:t>
      </w:r>
      <w:r w:rsidRPr="00456097">
        <w:rPr>
          <w:bCs/>
          <w:noProof/>
          <w:szCs w:val="28"/>
        </w:rPr>
        <w:t>Thiết bị dạy-họ</w:t>
      </w:r>
      <w:r>
        <w:rPr>
          <w:bCs/>
          <w:noProof/>
          <w:szCs w:val="28"/>
        </w:rPr>
        <w:t>c c</w:t>
      </w:r>
      <w:r w:rsidRPr="00CB40B9">
        <w:rPr>
          <w:rFonts w:eastAsia="Times New Roman" w:cs="Times New Roman"/>
          <w:szCs w:val="28"/>
          <w:shd w:val="clear" w:color="auto" w:fill="FFFFFF"/>
        </w:rPr>
        <w:t>hưa đồng bộ, hiện đại</w:t>
      </w:r>
      <w:r w:rsidRPr="00456097">
        <w:rPr>
          <w:bCs/>
          <w:noProof/>
          <w:szCs w:val="28"/>
        </w:rPr>
        <w:t xml:space="preserve"> không phù hợp với dạy học theo </w:t>
      </w:r>
      <w:r>
        <w:rPr>
          <w:bCs/>
          <w:noProof/>
          <w:szCs w:val="28"/>
        </w:rPr>
        <w:t>CTGDPT</w:t>
      </w:r>
      <w:r w:rsidRPr="00456097">
        <w:rPr>
          <w:bCs/>
          <w:noProof/>
          <w:szCs w:val="28"/>
        </w:rPr>
        <w:t xml:space="preserve"> mới, chưa đáp ứng nhu cầu giảng dạy và học tập của nhà trường. Chưa có nhiều những thiết bị hiện đại</w:t>
      </w:r>
      <w:r>
        <w:rPr>
          <w:bCs/>
          <w:noProof/>
          <w:szCs w:val="28"/>
        </w:rPr>
        <w:t xml:space="preserve"> phục vụ việ</w:t>
      </w:r>
      <w:r w:rsidR="00027887">
        <w:rPr>
          <w:bCs/>
          <w:noProof/>
          <w:szCs w:val="28"/>
        </w:rPr>
        <w:t>c dạ</w:t>
      </w:r>
      <w:r>
        <w:rPr>
          <w:bCs/>
          <w:noProof/>
          <w:szCs w:val="28"/>
        </w:rPr>
        <w:t>y – học</w:t>
      </w:r>
      <w:r w:rsidRPr="00456097">
        <w:rPr>
          <w:bCs/>
          <w:noProof/>
          <w:szCs w:val="28"/>
        </w:rPr>
        <w:t>, thiết bị phục vụ cho việc rèn luyện thể chất.</w:t>
      </w:r>
    </w:p>
    <w:p w:rsidR="007F4472" w:rsidRDefault="007F4472" w:rsidP="00B64111">
      <w:pPr>
        <w:shd w:val="clear" w:color="auto" w:fill="FFFFFF"/>
        <w:spacing w:after="0" w:line="400" w:lineRule="exact"/>
        <w:jc w:val="both"/>
        <w:rPr>
          <w:b/>
          <w:szCs w:val="28"/>
        </w:rPr>
      </w:pPr>
      <w:r w:rsidRPr="003834CE">
        <w:rPr>
          <w:rFonts w:eastAsia="Times New Roman"/>
          <w:b/>
          <w:bCs/>
          <w:szCs w:val="28"/>
          <w:shd w:val="clear" w:color="auto" w:fill="FFFFFF"/>
        </w:rPr>
        <w:t> </w:t>
      </w:r>
      <w:r w:rsidRPr="003834CE">
        <w:rPr>
          <w:b/>
          <w:szCs w:val="28"/>
        </w:rPr>
        <w:t>2. Môi trường bên ngoài:</w:t>
      </w:r>
    </w:p>
    <w:p w:rsidR="003834CE" w:rsidRPr="003834CE" w:rsidRDefault="003834CE" w:rsidP="00B64111">
      <w:pPr>
        <w:shd w:val="clear" w:color="auto" w:fill="FFFFFF"/>
        <w:spacing w:after="0" w:line="400" w:lineRule="exact"/>
        <w:jc w:val="both"/>
        <w:rPr>
          <w:rFonts w:ascii="Helvetica" w:hAnsi="Helvetica" w:cs="Helvetica"/>
          <w:szCs w:val="28"/>
        </w:rPr>
      </w:pPr>
      <w:r>
        <w:rPr>
          <w:b/>
          <w:szCs w:val="28"/>
        </w:rPr>
        <w:t>*Thời cơ</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xml:space="preserve">          </w:t>
      </w:r>
      <w:r w:rsidR="00645FDD">
        <w:rPr>
          <w:rFonts w:eastAsia="Times New Roman" w:cs="Times New Roman"/>
          <w:szCs w:val="28"/>
          <w:shd w:val="clear" w:color="auto" w:fill="FFFFFF"/>
        </w:rPr>
        <w:t>-</w:t>
      </w:r>
      <w:r w:rsidRPr="00CB40B9">
        <w:rPr>
          <w:rFonts w:eastAsia="Times New Roman" w:cs="Times New Roman"/>
          <w:szCs w:val="28"/>
          <w:shd w:val="clear" w:color="auto" w:fill="FFFFFF"/>
        </w:rPr>
        <w:t>Trong điều kiện kinh tế đang phát triển, nước ta cũng đã chú trọng và tăng cường đầu tư cho giáo dục với mong muốn giáo dục nước ta thực sự đủ sức gia nhập cùng nền giáo dục thế giới.</w:t>
      </w:r>
    </w:p>
    <w:p w:rsidR="003834CE" w:rsidRPr="003834CE" w:rsidRDefault="003834CE" w:rsidP="00B64111">
      <w:pPr>
        <w:spacing w:after="0" w:line="400" w:lineRule="exact"/>
        <w:ind w:firstLine="720"/>
        <w:jc w:val="both"/>
        <w:rPr>
          <w:rFonts w:eastAsia="Times New Roman" w:cs="Times New Roman"/>
          <w:bCs/>
          <w:noProof/>
          <w:szCs w:val="28"/>
        </w:rPr>
      </w:pPr>
      <w:r w:rsidRPr="003834CE">
        <w:rPr>
          <w:rFonts w:eastAsia="Times New Roman" w:cs="Times New Roman"/>
          <w:bCs/>
          <w:noProof/>
          <w:szCs w:val="28"/>
        </w:rPr>
        <w:t>- Tốc độ phát triển kinh tế của</w:t>
      </w:r>
      <w:r w:rsidR="00F14CB6">
        <w:rPr>
          <w:rFonts w:eastAsia="Times New Roman" w:cs="Times New Roman"/>
          <w:bCs/>
          <w:noProof/>
          <w:szCs w:val="28"/>
        </w:rPr>
        <w:t xml:space="preserve"> xã</w:t>
      </w:r>
      <w:r w:rsidRPr="003834CE">
        <w:rPr>
          <w:rFonts w:eastAsia="Times New Roman" w:cs="Times New Roman"/>
          <w:bCs/>
          <w:noProof/>
          <w:szCs w:val="28"/>
        </w:rPr>
        <w:t xml:space="preserve"> Nghĩa </w:t>
      </w:r>
      <w:r w:rsidR="00645FDD">
        <w:rPr>
          <w:rFonts w:eastAsia="Times New Roman" w:cs="Times New Roman"/>
          <w:bCs/>
          <w:noProof/>
          <w:szCs w:val="28"/>
        </w:rPr>
        <w:t>Lợi</w:t>
      </w:r>
      <w:r w:rsidRPr="003834CE">
        <w:rPr>
          <w:rFonts w:eastAsia="Times New Roman" w:cs="Times New Roman"/>
          <w:bCs/>
          <w:noProof/>
          <w:szCs w:val="28"/>
        </w:rPr>
        <w:t xml:space="preserve"> trong những năm gần đây phát triển khá mạnh, trình độ dân trí tăng cao, nhu cầu học tập đòi hỏi ngày càng lớn.</w:t>
      </w:r>
      <w:r w:rsidR="00F14CB6">
        <w:rPr>
          <w:rFonts w:eastAsia="Times New Roman" w:cs="Times New Roman"/>
          <w:bCs/>
          <w:noProof/>
          <w:szCs w:val="28"/>
        </w:rPr>
        <w:t xml:space="preserve"> </w:t>
      </w:r>
      <w:r w:rsidR="00645FDD">
        <w:rPr>
          <w:rFonts w:eastAsia="Times New Roman" w:cs="Times New Roman"/>
          <w:szCs w:val="28"/>
        </w:rPr>
        <w:t>Nhà trường đ</w:t>
      </w:r>
      <w:r w:rsidR="00645FDD" w:rsidRPr="003834CE">
        <w:rPr>
          <w:rFonts w:eastAsia="Times New Roman" w:cs="Times New Roman"/>
          <w:szCs w:val="28"/>
        </w:rPr>
        <w:t>ược</w:t>
      </w:r>
      <w:r w:rsidR="00645FDD">
        <w:rPr>
          <w:rFonts w:eastAsia="Times New Roman" w:cs="Times New Roman"/>
          <w:szCs w:val="28"/>
        </w:rPr>
        <w:t xml:space="preserve"> sự quan tâm của các cấp uỷ đảng, chính quyền địa phương,</w:t>
      </w:r>
      <w:r w:rsidR="00645FDD" w:rsidRPr="003834CE">
        <w:rPr>
          <w:rFonts w:eastAsia="Times New Roman" w:cs="Times New Roman"/>
          <w:szCs w:val="28"/>
        </w:rPr>
        <w:t xml:space="preserve"> sự đồng thuận vào cuộc của các ban ngành, đoàn thể và nhân dân trên địa bàn với phong trào giáo dục.</w:t>
      </w:r>
      <w:r w:rsidR="00645FDD">
        <w:rPr>
          <w:rFonts w:eastAsia="Times New Roman" w:cs="Times New Roman"/>
          <w:szCs w:val="28"/>
        </w:rPr>
        <w:t xml:space="preserve"> Nhà trường đ</w:t>
      </w:r>
      <w:r w:rsidRPr="003834CE">
        <w:rPr>
          <w:rFonts w:eastAsia="Times New Roman" w:cs="Times New Roman"/>
          <w:szCs w:val="28"/>
        </w:rPr>
        <w:t>ược phụ huynh và học sinh tín nhiệm, hỗ trợ và tạo mọi điều kiện để tổ chức hoạt động giáo dục học sinh.</w:t>
      </w:r>
    </w:p>
    <w:p w:rsidR="00645FDD" w:rsidRDefault="003B3A82" w:rsidP="00B64111">
      <w:pPr>
        <w:tabs>
          <w:tab w:val="left" w:pos="709"/>
        </w:tabs>
        <w:spacing w:after="0" w:line="400" w:lineRule="exact"/>
        <w:jc w:val="both"/>
        <w:rPr>
          <w:szCs w:val="28"/>
          <w:lang w:val="nb-NO"/>
        </w:rPr>
      </w:pPr>
      <w:r>
        <w:rPr>
          <w:szCs w:val="28"/>
          <w:lang w:val="nb-NO"/>
        </w:rPr>
        <w:tab/>
      </w:r>
      <w:r w:rsidR="00645FDD">
        <w:rPr>
          <w:szCs w:val="28"/>
          <w:lang w:val="nb-NO"/>
        </w:rPr>
        <w:t>- Hiện nay, địa phương Nghĩa Lợi đang phấn đấu đạt Chuẩn nông thôn mới nâng cao, đây là thời cơ để nhà trường được quan tâm, đầu tư mọi mặt.</w:t>
      </w:r>
    </w:p>
    <w:p w:rsidR="00645FDD" w:rsidRDefault="003B3A82" w:rsidP="00B64111">
      <w:pPr>
        <w:tabs>
          <w:tab w:val="left" w:pos="709"/>
        </w:tabs>
        <w:spacing w:after="0" w:line="400" w:lineRule="exact"/>
        <w:jc w:val="both"/>
        <w:rPr>
          <w:rStyle w:val="Emphasis"/>
          <w:i w:val="0"/>
          <w:iCs w:val="0"/>
          <w:szCs w:val="28"/>
          <w:lang w:val="nb-NO"/>
        </w:rPr>
      </w:pPr>
      <w:r>
        <w:rPr>
          <w:szCs w:val="28"/>
          <w:lang w:val="nb-NO"/>
        </w:rPr>
        <w:tab/>
      </w:r>
      <w:r w:rsidR="00645FDD" w:rsidRPr="00842169">
        <w:rPr>
          <w:szCs w:val="28"/>
          <w:lang w:val="nb-NO"/>
        </w:rPr>
        <w:t xml:space="preserve">- Ngày </w:t>
      </w:r>
      <w:r w:rsidR="00645FDD" w:rsidRPr="00842169">
        <w:rPr>
          <w:color w:val="222222"/>
          <w:szCs w:val="28"/>
        </w:rPr>
        <w:t xml:space="preserve">01/7/2020, khi Luật Giáo dục chính thức có hiệu lực thì căn cứ tính lương của </w:t>
      </w:r>
      <w:r w:rsidR="00645FDD">
        <w:rPr>
          <w:color w:val="222222"/>
          <w:szCs w:val="28"/>
        </w:rPr>
        <w:t>GV</w:t>
      </w:r>
      <w:r w:rsidR="00645FDD" w:rsidRPr="00842169">
        <w:rPr>
          <w:color w:val="222222"/>
          <w:szCs w:val="28"/>
        </w:rPr>
        <w:t xml:space="preserve"> cũng thay đổi:</w:t>
      </w:r>
      <w:r w:rsidR="00F14CB6">
        <w:rPr>
          <w:color w:val="222222"/>
          <w:szCs w:val="28"/>
        </w:rPr>
        <w:t xml:space="preserve"> </w:t>
      </w:r>
      <w:r w:rsidR="00645FDD" w:rsidRPr="00842169">
        <w:rPr>
          <w:rStyle w:val="Emphasis"/>
          <w:rFonts w:eastAsia="Arial"/>
          <w:color w:val="222222"/>
          <w:szCs w:val="28"/>
        </w:rPr>
        <w:t xml:space="preserve">Nhà giáo được xếp lương phù hợp với vị trí việc làm và lao động nghề nghiệp. </w:t>
      </w:r>
      <w:r w:rsidR="00645FDD" w:rsidRPr="00A27988">
        <w:rPr>
          <w:rStyle w:val="Emphasis"/>
          <w:rFonts w:eastAsia="Arial"/>
          <w:i w:val="0"/>
          <w:color w:val="222222"/>
          <w:szCs w:val="28"/>
        </w:rPr>
        <w:t>Như vậy, trong thời gian tới, lương của nhà giáo nhất là GV trẻ sẽ được nâng lên, do đó GV sẽ chuyên tâm vào công việc hơn, giúp tạo động lực làm việc và thu hút người giỏi vào nghề dạy học</w:t>
      </w:r>
      <w:r w:rsidR="00645FDD" w:rsidRPr="00842169">
        <w:rPr>
          <w:rStyle w:val="Emphasis"/>
          <w:rFonts w:eastAsia="Arial"/>
          <w:color w:val="222222"/>
          <w:szCs w:val="28"/>
        </w:rPr>
        <w:t>.</w:t>
      </w:r>
    </w:p>
    <w:p w:rsidR="00645FDD" w:rsidRPr="007169BF" w:rsidRDefault="003B3A82" w:rsidP="00B64111">
      <w:pPr>
        <w:tabs>
          <w:tab w:val="left" w:pos="709"/>
        </w:tabs>
        <w:spacing w:after="0" w:line="400" w:lineRule="exact"/>
        <w:jc w:val="both"/>
        <w:rPr>
          <w:szCs w:val="28"/>
          <w:lang w:val="nb-NO"/>
        </w:rPr>
      </w:pPr>
      <w:r>
        <w:rPr>
          <w:rStyle w:val="Emphasis"/>
          <w:rFonts w:eastAsia="Arial"/>
          <w:i w:val="0"/>
          <w:color w:val="222222"/>
          <w:szCs w:val="28"/>
        </w:rPr>
        <w:tab/>
      </w:r>
      <w:r w:rsidR="00645FDD" w:rsidRPr="00A27988">
        <w:rPr>
          <w:rStyle w:val="Emphasis"/>
          <w:rFonts w:eastAsia="Arial"/>
          <w:i w:val="0"/>
          <w:color w:val="222222"/>
          <w:szCs w:val="28"/>
        </w:rPr>
        <w:t>- Điều lệ trường tiểu học được ban hành kèm theo Thông tư 28/TT-BGDĐT ngày 04/9/2020 của Bộ GD&amp;ĐT đã nâng chuẩn trình độ đào tạo của GV tiểu học lên trình độ đại học. Khi Điều lệ trường tiểu học có hiệu lực sẽ kèm theo các chế độ, chính sách giúp GV đang công tác trong ngành có điều kiện thuận lợi để nâng cao trình độ, đồng thời giúp cho các trường tiểu học sẽ được tuyển dụng GV mới có trình độ cao.</w:t>
      </w:r>
    </w:p>
    <w:p w:rsidR="003834CE" w:rsidRPr="003834CE" w:rsidRDefault="003834CE" w:rsidP="00B64111">
      <w:pPr>
        <w:spacing w:after="0" w:line="400" w:lineRule="exact"/>
        <w:jc w:val="both"/>
        <w:rPr>
          <w:rFonts w:eastAsia="Times New Roman" w:cs="Times New Roman"/>
          <w:b/>
          <w:bCs/>
          <w:noProof/>
          <w:szCs w:val="28"/>
        </w:rPr>
      </w:pPr>
      <w:r>
        <w:rPr>
          <w:rFonts w:eastAsia="Times New Roman" w:cs="Times New Roman"/>
          <w:b/>
          <w:bCs/>
          <w:noProof/>
          <w:szCs w:val="28"/>
        </w:rPr>
        <w:t>*</w:t>
      </w:r>
      <w:r w:rsidRPr="003834CE">
        <w:rPr>
          <w:rFonts w:eastAsia="Times New Roman" w:cs="Times New Roman"/>
          <w:b/>
          <w:bCs/>
          <w:noProof/>
          <w:szCs w:val="28"/>
        </w:rPr>
        <w:t>Thách thức:</w:t>
      </w:r>
    </w:p>
    <w:p w:rsidR="003834CE" w:rsidRPr="003834CE" w:rsidRDefault="003834CE" w:rsidP="00B64111">
      <w:pPr>
        <w:spacing w:after="0" w:line="400" w:lineRule="exact"/>
        <w:ind w:firstLine="720"/>
        <w:jc w:val="both"/>
        <w:rPr>
          <w:rFonts w:eastAsia="Times New Roman" w:cs="Times New Roman"/>
          <w:szCs w:val="28"/>
        </w:rPr>
      </w:pPr>
      <w:r w:rsidRPr="003834CE">
        <w:rPr>
          <w:rFonts w:eastAsia="Times New Roman" w:cs="Times New Roman"/>
          <w:szCs w:val="28"/>
        </w:rPr>
        <w:t>- Cơ sở vật chất của nhà trường hiện nay còn chưa đầy đủ</w:t>
      </w:r>
      <w:r w:rsidR="004668C2">
        <w:rPr>
          <w:rFonts w:eastAsia="Times New Roman" w:cs="Times New Roman"/>
          <w:szCs w:val="28"/>
        </w:rPr>
        <w:t>, trang thiết bị dạy học thiểu thốn nhiều</w:t>
      </w:r>
      <w:r w:rsidRPr="003834CE">
        <w:rPr>
          <w:rFonts w:eastAsia="Times New Roman" w:cs="Times New Roman"/>
          <w:szCs w:val="28"/>
        </w:rPr>
        <w:t xml:space="preserve"> để phù hợp với yêu cầu </w:t>
      </w:r>
      <w:r w:rsidR="00645FDD">
        <w:rPr>
          <w:rFonts w:eastAsia="Times New Roman" w:cs="Times New Roman"/>
          <w:szCs w:val="28"/>
        </w:rPr>
        <w:t>của CTGDPT 2018</w:t>
      </w:r>
      <w:r w:rsidRPr="003834CE">
        <w:rPr>
          <w:rFonts w:eastAsia="Times New Roman" w:cs="Times New Roman"/>
          <w:szCs w:val="28"/>
        </w:rPr>
        <w:t xml:space="preserve"> nên vấn đề đặt ra </w:t>
      </w:r>
      <w:r w:rsidRPr="003834CE">
        <w:rPr>
          <w:rFonts w:eastAsia="Times New Roman" w:cs="Times New Roman"/>
          <w:szCs w:val="28"/>
        </w:rPr>
        <w:lastRenderedPageBreak/>
        <w:t xml:space="preserve">là </w:t>
      </w:r>
      <w:r w:rsidR="004668C2">
        <w:rPr>
          <w:rFonts w:eastAsia="Times New Roman" w:cs="Times New Roman"/>
          <w:szCs w:val="28"/>
        </w:rPr>
        <w:t>nhà trường</w:t>
      </w:r>
      <w:r w:rsidRPr="003834CE">
        <w:rPr>
          <w:rFonts w:eastAsia="Times New Roman" w:cs="Times New Roman"/>
          <w:szCs w:val="28"/>
        </w:rPr>
        <w:t xml:space="preserve"> cần có </w:t>
      </w:r>
      <w:r w:rsidRPr="003834CE">
        <w:rPr>
          <w:rFonts w:eastAsia="Times New Roman" w:cs="Times New Roman"/>
          <w:szCs w:val="28"/>
          <w:lang w:val="vi-VN"/>
        </w:rPr>
        <w:t>có kế hoạch huy động mọi nguồn lực để đầu tư đảm bảo cơ sở vật chất và điều kiện dạy học trong giai đoạn tới.</w:t>
      </w:r>
    </w:p>
    <w:p w:rsidR="003834CE" w:rsidRPr="003834CE" w:rsidRDefault="003834CE" w:rsidP="00B64111">
      <w:pPr>
        <w:spacing w:after="0" w:line="400" w:lineRule="exact"/>
        <w:ind w:firstLine="720"/>
        <w:jc w:val="both"/>
        <w:rPr>
          <w:rFonts w:eastAsia="Times New Roman" w:cs="Times New Roman"/>
          <w:b/>
          <w:bCs/>
          <w:noProof/>
          <w:szCs w:val="28"/>
        </w:rPr>
      </w:pPr>
      <w:r w:rsidRPr="003834CE">
        <w:rPr>
          <w:rFonts w:eastAsia="Times New Roman" w:cs="Times New Roman"/>
          <w:bCs/>
          <w:noProof/>
          <w:szCs w:val="28"/>
        </w:rPr>
        <w:t xml:space="preserve">- </w:t>
      </w:r>
      <w:r w:rsidR="00645FDD">
        <w:rPr>
          <w:rFonts w:eastAsia="Times New Roman" w:cs="Times New Roman"/>
          <w:bCs/>
          <w:noProof/>
          <w:szCs w:val="28"/>
        </w:rPr>
        <w:t>Đội ngũ giáo viên chưa đủ về tỉ lệ</w:t>
      </w:r>
      <w:r w:rsidR="00297C3F">
        <w:rPr>
          <w:rFonts w:eastAsia="Times New Roman" w:cs="Times New Roman"/>
          <w:bCs/>
          <w:noProof/>
          <w:szCs w:val="28"/>
        </w:rPr>
        <w:t>, nhiề</w:t>
      </w:r>
      <w:r w:rsidR="004668C2">
        <w:rPr>
          <w:rFonts w:eastAsia="Times New Roman" w:cs="Times New Roman"/>
          <w:bCs/>
          <w:noProof/>
          <w:szCs w:val="28"/>
        </w:rPr>
        <w:t>u giáo viên viê</w:t>
      </w:r>
      <w:r w:rsidR="003B3A82">
        <w:rPr>
          <w:rFonts w:eastAsia="Times New Roman" w:cs="Times New Roman"/>
          <w:bCs/>
          <w:noProof/>
          <w:szCs w:val="28"/>
        </w:rPr>
        <w:t>n trẻ đang trong độ tuổi sinh nở</w:t>
      </w:r>
      <w:r w:rsidR="004668C2">
        <w:rPr>
          <w:rFonts w:eastAsia="Times New Roman" w:cs="Times New Roman"/>
          <w:bCs/>
          <w:noProof/>
          <w:szCs w:val="28"/>
        </w:rPr>
        <w:t xml:space="preserve"> nên nghỉ thai sản nhiều</w:t>
      </w:r>
      <w:r w:rsidRPr="003834CE">
        <w:rPr>
          <w:rFonts w:eastAsia="Times New Roman" w:cs="Times New Roman"/>
          <w:bCs/>
          <w:noProof/>
          <w:szCs w:val="28"/>
        </w:rPr>
        <w:t>.</w:t>
      </w:r>
    </w:p>
    <w:p w:rsidR="003834CE" w:rsidRPr="003834CE" w:rsidRDefault="003834CE" w:rsidP="00B64111">
      <w:pPr>
        <w:spacing w:after="0" w:line="400" w:lineRule="exact"/>
        <w:ind w:firstLine="720"/>
        <w:jc w:val="both"/>
        <w:rPr>
          <w:rFonts w:eastAsia="Times New Roman" w:cs="Times New Roman"/>
          <w:szCs w:val="28"/>
        </w:rPr>
      </w:pPr>
      <w:r w:rsidRPr="003834CE">
        <w:rPr>
          <w:rFonts w:eastAsia="Times New Roman" w:cs="Times New Roman"/>
          <w:szCs w:val="28"/>
        </w:rPr>
        <w:t xml:space="preserve">- Các cuộc cách mạng công nghệ 3.0; 4.0; 5.0 đã làm thay đổi thế giới, các nước phát triển đang hướng tới xây dựng “xã hội thông minh” nhờ sức mạnh trí tuệ nhân tạo. Đòi hỏi ngành giáo dục phải áp dụng sự tiến bộ của khoa học công nghệ để đào tạo nguồn nhân lực đáp ứng yêu cầu làm </w:t>
      </w:r>
      <w:r w:rsidR="000032F3">
        <w:rPr>
          <w:rFonts w:eastAsia="Times New Roman" w:cs="Times New Roman"/>
          <w:szCs w:val="28"/>
        </w:rPr>
        <w:t>chủ khoa học công nghệ. Từ đó</w:t>
      </w:r>
      <w:r w:rsidRPr="003834CE">
        <w:rPr>
          <w:rFonts w:eastAsia="Times New Roman" w:cs="Times New Roman"/>
          <w:szCs w:val="28"/>
        </w:rPr>
        <w:t xml:space="preserve"> đặt ra vấn đề yêu cầu về trình độ năng lực của giáo viên ngày càng cao để áp dụng những phương pháp dạy học mới, phương tiện dạy học hiện đại giúp học sinh chiếm lĩnh tri thức một cách dễ dàng nhất, đầy đủ nhất và kịp thời nhất.</w:t>
      </w:r>
    </w:p>
    <w:p w:rsidR="003834CE" w:rsidRDefault="003B3A82" w:rsidP="00B64111">
      <w:pPr>
        <w:tabs>
          <w:tab w:val="left" w:pos="709"/>
        </w:tabs>
        <w:spacing w:after="0" w:line="400" w:lineRule="exact"/>
        <w:jc w:val="both"/>
        <w:rPr>
          <w:szCs w:val="28"/>
          <w:lang w:val="nb-NO"/>
        </w:rPr>
      </w:pPr>
      <w:r>
        <w:rPr>
          <w:rFonts w:eastAsia="Times New Roman" w:cs="Times New Roman"/>
          <w:szCs w:val="28"/>
          <w:lang w:val="vi-VN"/>
        </w:rPr>
        <w:tab/>
      </w:r>
      <w:r w:rsidR="003834CE" w:rsidRPr="003834CE">
        <w:rPr>
          <w:rFonts w:eastAsia="Times New Roman" w:cs="Times New Roman"/>
          <w:szCs w:val="28"/>
          <w:lang w:val="vi-VN"/>
        </w:rPr>
        <w:t xml:space="preserve">- </w:t>
      </w:r>
      <w:r w:rsidR="004668C2">
        <w:rPr>
          <w:szCs w:val="28"/>
          <w:lang w:val="nb-NO"/>
        </w:rPr>
        <w:t>Một số p</w:t>
      </w:r>
      <w:r w:rsidR="004668C2" w:rsidRPr="00D760FE">
        <w:rPr>
          <w:szCs w:val="28"/>
          <w:lang w:val="nb-NO"/>
        </w:rPr>
        <w:t xml:space="preserve">hụ huynh học sinh ngoài nông nghiệp còn phải đi làm ăn </w:t>
      </w:r>
      <w:r w:rsidR="004668C2">
        <w:rPr>
          <w:szCs w:val="28"/>
          <w:lang w:val="nb-NO"/>
        </w:rPr>
        <w:t>xa nên việc chăm sóc và kết hợp giáo dục với nhà trường còn có hạn chế.</w:t>
      </w:r>
    </w:p>
    <w:p w:rsidR="004668C2" w:rsidRDefault="004668C2" w:rsidP="00B64111">
      <w:pPr>
        <w:pStyle w:val="NormalWeb"/>
        <w:spacing w:before="0" w:beforeAutospacing="0" w:after="0" w:afterAutospacing="0" w:line="400" w:lineRule="exact"/>
        <w:jc w:val="both"/>
        <w:rPr>
          <w:rFonts w:ascii="Times New Roman" w:hAnsi="Times New Roman" w:cs="Times New Roman"/>
          <w:b/>
          <w:bCs/>
          <w:color w:val="272A2B"/>
          <w:sz w:val="28"/>
          <w:szCs w:val="28"/>
          <w:shd w:val="clear" w:color="auto" w:fill="FFFFFF"/>
        </w:rPr>
      </w:pPr>
      <w:r>
        <w:rPr>
          <w:rFonts w:ascii="Times New Roman" w:hAnsi="Times New Roman" w:cs="Times New Roman"/>
          <w:b/>
          <w:bCs/>
          <w:color w:val="272A2B"/>
          <w:sz w:val="28"/>
          <w:szCs w:val="28"/>
          <w:shd w:val="clear" w:color="auto" w:fill="FFFFFF"/>
        </w:rPr>
        <w:t>IV</w:t>
      </w:r>
      <w:r w:rsidRPr="004668C2">
        <w:rPr>
          <w:rFonts w:ascii="Times New Roman" w:hAnsi="Times New Roman" w:cs="Times New Roman"/>
          <w:b/>
          <w:bCs/>
          <w:color w:val="272A2B"/>
          <w:sz w:val="28"/>
          <w:szCs w:val="28"/>
          <w:shd w:val="clear" w:color="auto" w:fill="FFFFFF"/>
        </w:rPr>
        <w:t>. ĐỊNH HƯỚNG CHIẾN LƯỢC</w:t>
      </w:r>
    </w:p>
    <w:p w:rsidR="004668C2" w:rsidRPr="00CB40B9" w:rsidRDefault="004668C2" w:rsidP="00B64111">
      <w:pPr>
        <w:shd w:val="clear" w:color="auto" w:fill="FFFFFF"/>
        <w:spacing w:after="0" w:line="400" w:lineRule="exact"/>
        <w:rPr>
          <w:rFonts w:ascii="Helvetica" w:eastAsia="Times New Roman" w:hAnsi="Helvetica" w:cs="Times New Roman"/>
          <w:sz w:val="20"/>
          <w:szCs w:val="20"/>
        </w:rPr>
      </w:pPr>
      <w:r w:rsidRPr="00CB40B9">
        <w:rPr>
          <w:rFonts w:eastAsia="Times New Roman" w:cs="Times New Roman"/>
          <w:b/>
          <w:bCs/>
          <w:szCs w:val="28"/>
          <w:shd w:val="clear" w:color="auto" w:fill="FFFFFF"/>
        </w:rPr>
        <w:t>1. Sứ mệnh.</w:t>
      </w:r>
    </w:p>
    <w:p w:rsidR="004668C2" w:rsidRPr="00CB40B9" w:rsidRDefault="004668C2"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Tạo dựng được môi trường học tập và rèn luyện có nền nếp, kỷ cương có chất lượng giáo dục cao, để mỗi học sinh đều có cơ hội phát triển tối đa năng lực của bản thân.</w:t>
      </w:r>
    </w:p>
    <w:p w:rsidR="004668C2" w:rsidRPr="00CB40B9" w:rsidRDefault="004668C2"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2. Tầm nhìn.</w:t>
      </w:r>
    </w:p>
    <w:p w:rsidR="004E2302" w:rsidRDefault="004668C2"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w:t>
      </w:r>
      <w:r w:rsidR="003B3A82">
        <w:rPr>
          <w:rFonts w:eastAsia="Times New Roman" w:cs="Times New Roman"/>
          <w:i/>
          <w:iCs/>
          <w:sz w:val="20"/>
          <w:szCs w:val="20"/>
          <w:shd w:val="clear" w:color="auto" w:fill="FFFFFF"/>
        </w:rPr>
        <w:t>    </w:t>
      </w:r>
      <w:r w:rsidR="004E2302" w:rsidRPr="00CB40B9">
        <w:rPr>
          <w:rFonts w:eastAsia="Times New Roman" w:cs="Times New Roman"/>
          <w:i/>
          <w:iCs/>
          <w:sz w:val="20"/>
          <w:szCs w:val="20"/>
          <w:shd w:val="clear" w:color="auto" w:fill="FFFFFF"/>
        </w:rPr>
        <w:t>  </w:t>
      </w:r>
      <w:r w:rsidR="004E2302" w:rsidRPr="00CB40B9">
        <w:rPr>
          <w:rFonts w:eastAsia="Times New Roman" w:cs="Times New Roman"/>
          <w:szCs w:val="28"/>
          <w:shd w:val="clear" w:color="auto" w:fill="FFFFFF"/>
        </w:rPr>
        <w:t xml:space="preserve">Là một trong những trường có chất lượng của </w:t>
      </w:r>
      <w:r w:rsidR="004E2302" w:rsidRPr="00456097">
        <w:rPr>
          <w:szCs w:val="28"/>
        </w:rPr>
        <w:t>huyện Nghĩa Hưng</w:t>
      </w:r>
      <w:r w:rsidR="00914770">
        <w:rPr>
          <w:szCs w:val="28"/>
        </w:rPr>
        <w:t xml:space="preserve"> </w:t>
      </w:r>
      <w:r w:rsidR="004E2302" w:rsidRPr="00CB40B9">
        <w:rPr>
          <w:rFonts w:eastAsia="Times New Roman" w:cs="Times New Roman"/>
          <w:szCs w:val="28"/>
          <w:shd w:val="clear" w:color="auto" w:fill="FFFFFF"/>
        </w:rPr>
        <w:t>mà học sinh và cha mẹ các em sẽ lựa chọn để học tập và rèn luyện, nơi giáo viên và học sinh luôn có khát vọng vươn cao.</w:t>
      </w:r>
    </w:p>
    <w:p w:rsidR="004668C2" w:rsidRPr="00A04D41" w:rsidRDefault="00A04D41" w:rsidP="00B64111">
      <w:pPr>
        <w:shd w:val="clear" w:color="auto" w:fill="FFFFFF"/>
        <w:spacing w:after="0" w:line="400" w:lineRule="exact"/>
        <w:jc w:val="both"/>
        <w:rPr>
          <w:rStyle w:val="Strong"/>
          <w:rFonts w:cs="Times New Roman"/>
          <w:szCs w:val="28"/>
        </w:rPr>
      </w:pPr>
      <w:r>
        <w:rPr>
          <w:rStyle w:val="Strong"/>
          <w:rFonts w:cs="Times New Roman"/>
          <w:szCs w:val="28"/>
        </w:rPr>
        <w:t>3.</w:t>
      </w:r>
      <w:r w:rsidR="004E2302" w:rsidRPr="00A04D41">
        <w:rPr>
          <w:rStyle w:val="Strong"/>
          <w:rFonts w:cs="Times New Roman"/>
          <w:szCs w:val="28"/>
        </w:rPr>
        <w:t>G</w:t>
      </w:r>
      <w:r w:rsidR="004668C2" w:rsidRPr="00A04D41">
        <w:rPr>
          <w:rStyle w:val="Strong"/>
          <w:rFonts w:cs="Times New Roman"/>
          <w:szCs w:val="28"/>
        </w:rPr>
        <w:t xml:space="preserve">iá trị </w:t>
      </w:r>
    </w:p>
    <w:p w:rsidR="00A04D41" w:rsidRPr="00A04D41" w:rsidRDefault="00A04D41" w:rsidP="00B64111">
      <w:pPr>
        <w:spacing w:after="0" w:line="400" w:lineRule="exact"/>
        <w:ind w:firstLine="720"/>
        <w:rPr>
          <w:szCs w:val="28"/>
        </w:rPr>
      </w:pPr>
      <w:r w:rsidRPr="00A04D41">
        <w:rPr>
          <w:szCs w:val="28"/>
          <w:lang w:val="pt-BR"/>
        </w:rPr>
        <w:t xml:space="preserve">- Tình đoàn kết                         </w:t>
      </w:r>
    </w:p>
    <w:p w:rsidR="00A04D41" w:rsidRPr="00A04D41" w:rsidRDefault="00A04D41" w:rsidP="00B64111">
      <w:pPr>
        <w:spacing w:after="0" w:line="400" w:lineRule="exact"/>
        <w:ind w:firstLine="720"/>
        <w:rPr>
          <w:szCs w:val="28"/>
          <w:lang w:val="pt-BR"/>
        </w:rPr>
      </w:pPr>
      <w:r w:rsidRPr="00A04D41">
        <w:rPr>
          <w:szCs w:val="28"/>
          <w:lang w:val="pt-BR"/>
        </w:rPr>
        <w:t xml:space="preserve">- Tinh thần trách nhiệm            </w:t>
      </w:r>
    </w:p>
    <w:p w:rsidR="00A04D41" w:rsidRPr="00A04D41" w:rsidRDefault="00A04D41" w:rsidP="00B64111">
      <w:pPr>
        <w:spacing w:after="0" w:line="400" w:lineRule="exact"/>
        <w:ind w:firstLine="720"/>
        <w:rPr>
          <w:szCs w:val="28"/>
          <w:lang w:val="sv-SE"/>
        </w:rPr>
      </w:pPr>
      <w:r w:rsidRPr="00A04D41">
        <w:rPr>
          <w:szCs w:val="28"/>
          <w:lang w:val="sv-SE"/>
        </w:rPr>
        <w:t xml:space="preserve">- Lòng tự trọng                        </w:t>
      </w:r>
    </w:p>
    <w:p w:rsidR="00A04D41" w:rsidRPr="00A04D41" w:rsidRDefault="00A04D41" w:rsidP="00B64111">
      <w:pPr>
        <w:spacing w:after="0" w:line="400" w:lineRule="exact"/>
        <w:ind w:firstLine="720"/>
        <w:rPr>
          <w:szCs w:val="28"/>
          <w:lang w:val="pt-BR"/>
        </w:rPr>
      </w:pPr>
      <w:r w:rsidRPr="00A04D41">
        <w:rPr>
          <w:szCs w:val="28"/>
          <w:lang w:val="pt-BR"/>
        </w:rPr>
        <w:t xml:space="preserve">- Tính trung thực                      </w:t>
      </w:r>
    </w:p>
    <w:p w:rsidR="00A04D41" w:rsidRPr="00A04D41" w:rsidRDefault="00A04D41" w:rsidP="00B64111">
      <w:pPr>
        <w:spacing w:after="0" w:line="400" w:lineRule="exact"/>
        <w:ind w:firstLine="720"/>
        <w:rPr>
          <w:szCs w:val="28"/>
        </w:rPr>
      </w:pPr>
      <w:r w:rsidRPr="00A04D41">
        <w:rPr>
          <w:szCs w:val="28"/>
          <w:lang w:val="pt-BR"/>
        </w:rPr>
        <w:t>- Khát vọng vươn lên</w:t>
      </w:r>
    </w:p>
    <w:p w:rsidR="000377D9" w:rsidRDefault="00A04D41" w:rsidP="00B64111">
      <w:pPr>
        <w:shd w:val="clear" w:color="auto" w:fill="FFFFFF"/>
        <w:spacing w:after="0" w:line="400" w:lineRule="exact"/>
        <w:ind w:firstLine="720"/>
        <w:jc w:val="both"/>
        <w:rPr>
          <w:rFonts w:cs="Times New Roman"/>
          <w:szCs w:val="28"/>
          <w:lang w:val="pt-BR"/>
        </w:rPr>
      </w:pPr>
      <w:r w:rsidRPr="00A04D41">
        <w:rPr>
          <w:rFonts w:cs="Times New Roman"/>
          <w:szCs w:val="28"/>
          <w:lang w:val="pt-BR"/>
        </w:rPr>
        <w:t>- Lòng nhân ái</w:t>
      </w:r>
    </w:p>
    <w:p w:rsidR="00A04D41" w:rsidRDefault="00A04D41" w:rsidP="00914770">
      <w:pPr>
        <w:pStyle w:val="ListParagraph"/>
        <w:spacing w:after="0" w:line="400" w:lineRule="exact"/>
        <w:ind w:left="0" w:firstLine="720"/>
        <w:rPr>
          <w:rFonts w:ascii="Times New Roman" w:hAnsi="Times New Roman"/>
          <w:sz w:val="28"/>
          <w:szCs w:val="28"/>
          <w:lang w:val="pt-BR"/>
        </w:rPr>
      </w:pPr>
      <w:r w:rsidRPr="00A04D41">
        <w:rPr>
          <w:rFonts w:ascii="Times New Roman" w:hAnsi="Times New Roman"/>
          <w:sz w:val="28"/>
          <w:szCs w:val="28"/>
          <w:lang w:val="pt-BR"/>
        </w:rPr>
        <w:t>- Sự hợp tác</w:t>
      </w:r>
    </w:p>
    <w:p w:rsidR="00914770" w:rsidRPr="00914770" w:rsidRDefault="00914770" w:rsidP="00914770">
      <w:pPr>
        <w:pStyle w:val="ListParagraph"/>
        <w:spacing w:after="0" w:line="400" w:lineRule="exact"/>
        <w:ind w:left="0" w:firstLine="720"/>
        <w:rPr>
          <w:rFonts w:ascii="Times New Roman" w:hAnsi="Times New Roman"/>
          <w:sz w:val="28"/>
          <w:szCs w:val="28"/>
        </w:rPr>
      </w:pPr>
    </w:p>
    <w:p w:rsidR="00A04D41" w:rsidRPr="00A04D41" w:rsidRDefault="00A04D41" w:rsidP="00B64111">
      <w:pPr>
        <w:pStyle w:val="NormalWeb"/>
        <w:spacing w:before="0" w:beforeAutospacing="0" w:after="0" w:afterAutospacing="0" w:line="400" w:lineRule="exact"/>
        <w:jc w:val="both"/>
        <w:rPr>
          <w:rStyle w:val="Strong"/>
          <w:rFonts w:ascii="Times New Roman" w:hAnsi="Times New Roman" w:cs="Times New Roman"/>
          <w:sz w:val="28"/>
          <w:szCs w:val="28"/>
        </w:rPr>
      </w:pPr>
      <w:r>
        <w:rPr>
          <w:rStyle w:val="Strong"/>
          <w:rFonts w:ascii="Times New Roman" w:hAnsi="Times New Roman" w:cs="Times New Roman"/>
          <w:sz w:val="28"/>
          <w:szCs w:val="28"/>
        </w:rPr>
        <w:t>V</w:t>
      </w:r>
      <w:r w:rsidRPr="00A04D41">
        <w:rPr>
          <w:rStyle w:val="Strong"/>
          <w:rFonts w:ascii="Times New Roman" w:hAnsi="Times New Roman" w:cs="Times New Roman"/>
          <w:sz w:val="28"/>
          <w:szCs w:val="28"/>
        </w:rPr>
        <w:t xml:space="preserve">. </w:t>
      </w:r>
      <w:r w:rsidR="00FC774A">
        <w:rPr>
          <w:rStyle w:val="Strong"/>
          <w:rFonts w:ascii="Times New Roman" w:hAnsi="Times New Roman" w:cs="Times New Roman"/>
          <w:sz w:val="28"/>
          <w:szCs w:val="28"/>
        </w:rPr>
        <w:t>MỤC TIÊU CHIẾN LƯỢC</w:t>
      </w:r>
    </w:p>
    <w:p w:rsidR="00A04D41" w:rsidRPr="00A04D41" w:rsidRDefault="00A04D41" w:rsidP="00B64111">
      <w:pPr>
        <w:tabs>
          <w:tab w:val="left" w:pos="933"/>
          <w:tab w:val="left" w:pos="9214"/>
        </w:tabs>
        <w:spacing w:after="0" w:line="400" w:lineRule="exact"/>
        <w:ind w:right="31"/>
        <w:jc w:val="both"/>
        <w:rPr>
          <w:rStyle w:val="Strong"/>
          <w:szCs w:val="28"/>
        </w:rPr>
      </w:pPr>
      <w:r w:rsidRPr="00A04D41">
        <w:rPr>
          <w:rStyle w:val="Strong"/>
          <w:szCs w:val="28"/>
        </w:rPr>
        <w:t xml:space="preserve">1. </w:t>
      </w:r>
      <w:r>
        <w:rPr>
          <w:rStyle w:val="Strong"/>
          <w:szCs w:val="28"/>
        </w:rPr>
        <w:t>M</w:t>
      </w:r>
      <w:r w:rsidRPr="00A04D41">
        <w:rPr>
          <w:rStyle w:val="Strong"/>
          <w:szCs w:val="28"/>
        </w:rPr>
        <w:t>ục tiêu tổng quát</w:t>
      </w:r>
    </w:p>
    <w:p w:rsidR="00156900" w:rsidRPr="00CB40B9" w:rsidRDefault="00156900" w:rsidP="00914770">
      <w:pPr>
        <w:shd w:val="clear" w:color="auto" w:fill="FFFFFF"/>
        <w:spacing w:after="0" w:line="400" w:lineRule="exact"/>
        <w:ind w:firstLine="720"/>
        <w:jc w:val="both"/>
        <w:rPr>
          <w:rFonts w:ascii="Helvetica" w:eastAsia="Times New Roman" w:hAnsi="Helvetica" w:cs="Times New Roman"/>
          <w:sz w:val="20"/>
          <w:szCs w:val="20"/>
        </w:rPr>
      </w:pPr>
      <w:r w:rsidRPr="00CB40B9">
        <w:rPr>
          <w:rFonts w:eastAsia="Times New Roman" w:cs="Times New Roman"/>
          <w:i/>
          <w:iCs/>
          <w:szCs w:val="28"/>
          <w:shd w:val="clear" w:color="auto" w:fill="FFFFFF"/>
        </w:rPr>
        <w:t>- </w:t>
      </w:r>
      <w:r w:rsidRPr="00CB40B9">
        <w:rPr>
          <w:rFonts w:eastAsia="Times New Roman" w:cs="Times New Roman"/>
          <w:szCs w:val="28"/>
          <w:shd w:val="clear" w:color="auto" w:fill="FFFFFF"/>
        </w:rPr>
        <w:t>Xây dựng nhà trường có uy tín về chất lượng giáo dục, là mô hình giáo dục hiện đại, tiên tiến phù hợp với xu thế phát triển của đất nước và thời đại.</w:t>
      </w:r>
    </w:p>
    <w:p w:rsidR="00156900" w:rsidRPr="00CB40B9" w:rsidRDefault="00156900" w:rsidP="00B64111">
      <w:pPr>
        <w:shd w:val="clear" w:color="auto" w:fill="FFFFFF"/>
        <w:spacing w:after="0" w:line="400" w:lineRule="exact"/>
        <w:ind w:firstLine="720"/>
        <w:jc w:val="both"/>
        <w:rPr>
          <w:rFonts w:ascii="Helvetica" w:eastAsia="Times New Roman" w:hAnsi="Helvetica" w:cs="Times New Roman"/>
          <w:sz w:val="20"/>
          <w:szCs w:val="20"/>
        </w:rPr>
      </w:pPr>
      <w:r w:rsidRPr="00CB40B9">
        <w:rPr>
          <w:rFonts w:eastAsia="Times New Roman" w:cs="Times New Roman"/>
          <w:szCs w:val="28"/>
          <w:shd w:val="clear" w:color="auto" w:fill="FFFFFF"/>
          <w:lang w:val="fr-FR"/>
        </w:rPr>
        <w:lastRenderedPageBreak/>
        <w:t xml:space="preserve">- Hoàn thành mục tiêu tái xây dựng trường chuẩn quốc gia mức đội 2 và kiểm định chất lượng mức độ 3 </w:t>
      </w:r>
      <w:r w:rsidR="001F0943">
        <w:rPr>
          <w:rFonts w:eastAsia="Times New Roman" w:cs="Times New Roman"/>
          <w:szCs w:val="28"/>
          <w:shd w:val="clear" w:color="auto" w:fill="FFFFFF"/>
          <w:lang w:val="fr-FR"/>
        </w:rPr>
        <w:t>vào năm 2021.</w:t>
      </w:r>
    </w:p>
    <w:p w:rsidR="00A04D41" w:rsidRDefault="00914770" w:rsidP="00B64111">
      <w:pPr>
        <w:tabs>
          <w:tab w:val="left" w:pos="933"/>
          <w:tab w:val="left" w:pos="9214"/>
        </w:tabs>
        <w:spacing w:after="0" w:line="400" w:lineRule="exact"/>
        <w:ind w:right="31"/>
        <w:jc w:val="both"/>
        <w:rPr>
          <w:szCs w:val="28"/>
        </w:rPr>
      </w:pPr>
      <w:r>
        <w:rPr>
          <w:szCs w:val="28"/>
        </w:rPr>
        <w:tab/>
      </w:r>
      <w:r w:rsidR="00156900">
        <w:rPr>
          <w:szCs w:val="28"/>
        </w:rPr>
        <w:t>-</w:t>
      </w:r>
      <w:r w:rsidR="00A04D41" w:rsidRPr="00692EAF">
        <w:rPr>
          <w:szCs w:val="28"/>
        </w:rPr>
        <w:t>Tập trung xây dựng trường học xanh, sạch, đẹp, an toàn, thân thiện, tiên tiến, hiện đại</w:t>
      </w:r>
      <w:r w:rsidR="00A04D41">
        <w:rPr>
          <w:szCs w:val="28"/>
        </w:rPr>
        <w:t xml:space="preserve">; có đủ </w:t>
      </w:r>
      <w:r w:rsidR="00A04D41" w:rsidRPr="00692EAF">
        <w:rPr>
          <w:szCs w:val="28"/>
        </w:rPr>
        <w:t xml:space="preserve">các điều kiện </w:t>
      </w:r>
      <w:r w:rsidR="00A04D41">
        <w:rPr>
          <w:szCs w:val="28"/>
        </w:rPr>
        <w:t xml:space="preserve">tốt nhất </w:t>
      </w:r>
      <w:r w:rsidR="00A04D41" w:rsidRPr="00692EAF">
        <w:rPr>
          <w:szCs w:val="28"/>
        </w:rPr>
        <w:t>cho việc triển khai chươ</w:t>
      </w:r>
      <w:r w:rsidR="00A04D41">
        <w:rPr>
          <w:szCs w:val="28"/>
        </w:rPr>
        <w:t>ng trình Giáo dục phổ thông 2018.</w:t>
      </w:r>
    </w:p>
    <w:p w:rsidR="001B525C" w:rsidRPr="001B525C" w:rsidRDefault="00156900" w:rsidP="001B525C">
      <w:pPr>
        <w:tabs>
          <w:tab w:val="left" w:pos="933"/>
          <w:tab w:val="left" w:pos="9214"/>
        </w:tabs>
        <w:spacing w:after="0" w:line="400" w:lineRule="exact"/>
        <w:ind w:right="31"/>
        <w:jc w:val="both"/>
        <w:rPr>
          <w:rStyle w:val="Strong"/>
          <w:bCs w:val="0"/>
          <w:szCs w:val="28"/>
        </w:rPr>
      </w:pPr>
      <w:r w:rsidRPr="00156900">
        <w:rPr>
          <w:b/>
          <w:szCs w:val="28"/>
        </w:rPr>
        <w:t>2.Mục tiêu cụ thể</w:t>
      </w:r>
    </w:p>
    <w:p w:rsidR="001B525C" w:rsidRPr="001B525C" w:rsidRDefault="004F78BB" w:rsidP="004F78BB">
      <w:pPr>
        <w:pStyle w:val="NormalWeb"/>
        <w:widowControl w:val="0"/>
        <w:spacing w:before="0" w:beforeAutospacing="0" w:after="0" w:afterAutospacing="0" w:line="360" w:lineRule="auto"/>
        <w:ind w:left="567"/>
        <w:jc w:val="both"/>
        <w:rPr>
          <w:rStyle w:val="Strong"/>
          <w:rFonts w:ascii="Times New Roman" w:hAnsi="Times New Roman" w:cs="Times New Roman"/>
          <w:i/>
          <w:color w:val="000000"/>
          <w:sz w:val="28"/>
          <w:szCs w:val="28"/>
        </w:rPr>
      </w:pPr>
      <w:r>
        <w:rPr>
          <w:rStyle w:val="Strong"/>
          <w:rFonts w:ascii="Times New Roman" w:hAnsi="Times New Roman" w:cs="Times New Roman"/>
          <w:i/>
          <w:color w:val="000000"/>
          <w:sz w:val="28"/>
          <w:szCs w:val="28"/>
        </w:rPr>
        <w:t>2.1.</w:t>
      </w:r>
      <w:r w:rsidR="001B525C" w:rsidRPr="001B525C">
        <w:rPr>
          <w:rStyle w:val="Strong"/>
          <w:rFonts w:ascii="Times New Roman" w:hAnsi="Times New Roman" w:cs="Times New Roman"/>
          <w:i/>
          <w:color w:val="000000"/>
          <w:sz w:val="28"/>
          <w:szCs w:val="28"/>
        </w:rPr>
        <w:t>Quy mô phát triển</w:t>
      </w:r>
    </w:p>
    <w:p w:rsidR="001B525C" w:rsidRPr="001B525C" w:rsidRDefault="001B525C" w:rsidP="001B525C">
      <w:pPr>
        <w:widowControl w:val="0"/>
        <w:tabs>
          <w:tab w:val="left" w:pos="933"/>
          <w:tab w:val="left" w:pos="9214"/>
        </w:tabs>
        <w:spacing w:line="360" w:lineRule="auto"/>
        <w:ind w:right="31" w:firstLine="567"/>
        <w:jc w:val="both"/>
        <w:rPr>
          <w:rStyle w:val="Strong"/>
          <w:rFonts w:cs="Times New Roman"/>
          <w:b w:val="0"/>
          <w:bCs w:val="0"/>
          <w:color w:val="000000"/>
          <w:szCs w:val="28"/>
        </w:rPr>
      </w:pPr>
      <w:r w:rsidRPr="001B525C">
        <w:rPr>
          <w:rFonts w:cs="Times New Roman"/>
          <w:bCs/>
          <w:color w:val="000000"/>
          <w:szCs w:val="28"/>
          <w:shd w:val="clear" w:color="auto" w:fill="FFFFFF"/>
        </w:rPr>
        <w:t>Đảm bảo quy mô lớp học, sĩ số học sinh theo quy định của Điều lệ trường tiểu học.</w:t>
      </w:r>
      <w:r w:rsidRPr="001B525C">
        <w:rPr>
          <w:rFonts w:cs="Times New Roman"/>
          <w:color w:val="000000"/>
          <w:szCs w:val="28"/>
        </w:rPr>
        <w:t>    </w:t>
      </w:r>
    </w:p>
    <w:tbl>
      <w:tblPr>
        <w:tblW w:w="503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3"/>
        <w:gridCol w:w="992"/>
        <w:gridCol w:w="1382"/>
      </w:tblGrid>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Năm học</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Số lớp</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Số HS</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Ghi chú</w:t>
            </w:r>
          </w:p>
        </w:tc>
      </w:tr>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2020 - 2021</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15</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430</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p>
        </w:tc>
      </w:tr>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2021 - 2022</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15</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445</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p>
        </w:tc>
      </w:tr>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2022 - 2023</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15</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450</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p>
        </w:tc>
      </w:tr>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2023 - 2024</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15</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460</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p>
        </w:tc>
      </w:tr>
      <w:tr w:rsidR="001B525C" w:rsidRPr="001B525C" w:rsidTr="001B525C">
        <w:tc>
          <w:tcPr>
            <w:tcW w:w="1668"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r w:rsidRPr="001B525C">
              <w:rPr>
                <w:rStyle w:val="Strong"/>
                <w:rFonts w:ascii="Times New Roman" w:hAnsi="Times New Roman" w:cs="Times New Roman"/>
                <w:color w:val="000000"/>
                <w:sz w:val="28"/>
                <w:szCs w:val="28"/>
              </w:rPr>
              <w:t>2024 - 2025</w:t>
            </w:r>
          </w:p>
        </w:tc>
        <w:tc>
          <w:tcPr>
            <w:tcW w:w="993"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15</w:t>
            </w:r>
          </w:p>
        </w:tc>
        <w:tc>
          <w:tcPr>
            <w:tcW w:w="992" w:type="dxa"/>
            <w:shd w:val="clear" w:color="auto" w:fill="auto"/>
          </w:tcPr>
          <w:p w:rsidR="001B525C" w:rsidRPr="001B525C" w:rsidRDefault="001B525C" w:rsidP="00051121">
            <w:pPr>
              <w:pStyle w:val="NormalWeb"/>
              <w:widowControl w:val="0"/>
              <w:spacing w:before="0" w:beforeAutospacing="0" w:after="0" w:afterAutospacing="0" w:line="360" w:lineRule="auto"/>
              <w:jc w:val="right"/>
              <w:rPr>
                <w:rStyle w:val="Strong"/>
                <w:rFonts w:ascii="Times New Roman" w:hAnsi="Times New Roman" w:cs="Times New Roman"/>
                <w:b w:val="0"/>
                <w:color w:val="000000"/>
                <w:sz w:val="28"/>
                <w:szCs w:val="28"/>
              </w:rPr>
            </w:pPr>
            <w:r>
              <w:rPr>
                <w:rStyle w:val="Strong"/>
                <w:rFonts w:ascii="Times New Roman" w:hAnsi="Times New Roman" w:cs="Times New Roman"/>
                <w:b w:val="0"/>
                <w:color w:val="000000"/>
                <w:sz w:val="28"/>
                <w:szCs w:val="28"/>
              </w:rPr>
              <w:t>475</w:t>
            </w:r>
          </w:p>
        </w:tc>
        <w:tc>
          <w:tcPr>
            <w:tcW w:w="1382" w:type="dxa"/>
            <w:shd w:val="clear" w:color="auto" w:fill="auto"/>
          </w:tcPr>
          <w:p w:rsidR="001B525C" w:rsidRPr="001B525C" w:rsidRDefault="001B525C" w:rsidP="00051121">
            <w:pPr>
              <w:pStyle w:val="NormalWeb"/>
              <w:widowControl w:val="0"/>
              <w:spacing w:before="0" w:beforeAutospacing="0" w:after="0" w:afterAutospacing="0" w:line="360" w:lineRule="auto"/>
              <w:jc w:val="both"/>
              <w:rPr>
                <w:rStyle w:val="Strong"/>
                <w:rFonts w:ascii="Times New Roman" w:hAnsi="Times New Roman" w:cs="Times New Roman"/>
                <w:color w:val="000000"/>
                <w:sz w:val="28"/>
                <w:szCs w:val="28"/>
              </w:rPr>
            </w:pPr>
          </w:p>
        </w:tc>
      </w:tr>
    </w:tbl>
    <w:p w:rsidR="004C6F0E" w:rsidRDefault="004F78BB" w:rsidP="004C6F0E">
      <w:pPr>
        <w:widowControl w:val="0"/>
        <w:tabs>
          <w:tab w:val="left" w:pos="933"/>
          <w:tab w:val="left" w:pos="9214"/>
        </w:tabs>
        <w:spacing w:line="360" w:lineRule="auto"/>
        <w:ind w:right="31" w:firstLine="567"/>
        <w:jc w:val="both"/>
        <w:rPr>
          <w:b/>
          <w:bCs/>
          <w:i/>
          <w:color w:val="000000"/>
          <w:szCs w:val="28"/>
        </w:rPr>
      </w:pPr>
      <w:r>
        <w:rPr>
          <w:rStyle w:val="Strong"/>
          <w:i/>
          <w:color w:val="000000"/>
          <w:szCs w:val="28"/>
        </w:rPr>
        <w:t>2.</w:t>
      </w:r>
      <w:r w:rsidR="001B525C">
        <w:rPr>
          <w:rStyle w:val="Strong"/>
          <w:i/>
          <w:color w:val="000000"/>
          <w:szCs w:val="28"/>
        </w:rPr>
        <w:t>2. Họ</w:t>
      </w:r>
      <w:r w:rsidR="004C6F0E">
        <w:rPr>
          <w:rStyle w:val="Strong"/>
          <w:i/>
          <w:color w:val="000000"/>
          <w:szCs w:val="28"/>
        </w:rPr>
        <w:t>c sinh</w:t>
      </w:r>
    </w:p>
    <w:p w:rsidR="00D70EF6" w:rsidRPr="004C6F0E" w:rsidRDefault="004C6F0E" w:rsidP="004C6F0E">
      <w:pPr>
        <w:widowControl w:val="0"/>
        <w:tabs>
          <w:tab w:val="left" w:pos="933"/>
          <w:tab w:val="left" w:pos="9214"/>
        </w:tabs>
        <w:spacing w:line="360" w:lineRule="auto"/>
        <w:ind w:right="31" w:firstLine="567"/>
        <w:jc w:val="both"/>
        <w:rPr>
          <w:b/>
          <w:bCs/>
          <w:i/>
          <w:color w:val="000000"/>
          <w:szCs w:val="28"/>
        </w:rPr>
      </w:pPr>
      <w:r>
        <w:rPr>
          <w:szCs w:val="28"/>
        </w:rPr>
        <w:t>T</w:t>
      </w:r>
      <w:r w:rsidR="00D70EF6" w:rsidRPr="006C553C">
        <w:rPr>
          <w:szCs w:val="28"/>
          <w:lang w:val="vi-VN"/>
        </w:rPr>
        <w:t xml:space="preserve">iếp tục thực hiện chương trình giáo dục phổ thông theo Quyết định số 16/2006/QĐ-BGDĐT, điều chính nội dung dạy học linh hoạt theo đối tượng học sinh trên cơ sở chuẩn kiến thức, kĩ năng, phát huy năng lực của học sinh. </w:t>
      </w:r>
      <w:r w:rsidR="00D70EF6">
        <w:rPr>
          <w:spacing w:val="8"/>
          <w:szCs w:val="28"/>
        </w:rPr>
        <w:t>Th</w:t>
      </w:r>
      <w:r w:rsidR="00D70EF6" w:rsidRPr="00051DFF">
        <w:rPr>
          <w:spacing w:val="8"/>
          <w:szCs w:val="28"/>
        </w:rPr>
        <w:t>ực</w:t>
      </w:r>
      <w:r w:rsidR="00D70EF6">
        <w:rPr>
          <w:spacing w:val="8"/>
          <w:szCs w:val="28"/>
        </w:rPr>
        <w:t xml:space="preserve"> hi</w:t>
      </w:r>
      <w:r w:rsidR="00D70EF6" w:rsidRPr="00051DFF">
        <w:rPr>
          <w:spacing w:val="8"/>
          <w:szCs w:val="28"/>
        </w:rPr>
        <w:t>ện</w:t>
      </w:r>
      <w:r w:rsidR="00D70EF6">
        <w:rPr>
          <w:spacing w:val="8"/>
          <w:szCs w:val="28"/>
        </w:rPr>
        <w:t xml:space="preserve"> ch</w:t>
      </w:r>
      <w:r w:rsidR="00D70EF6" w:rsidRPr="00051DFF">
        <w:rPr>
          <w:spacing w:val="8"/>
          <w:szCs w:val="28"/>
        </w:rPr>
        <w:t>ươ</w:t>
      </w:r>
      <w:r w:rsidR="00D70EF6">
        <w:rPr>
          <w:spacing w:val="8"/>
          <w:szCs w:val="28"/>
        </w:rPr>
        <w:t>ng tr</w:t>
      </w:r>
      <w:r w:rsidR="00D70EF6" w:rsidRPr="00051DFF">
        <w:rPr>
          <w:spacing w:val="8"/>
          <w:szCs w:val="28"/>
        </w:rPr>
        <w:t>ình</w:t>
      </w:r>
      <w:r w:rsidR="00D70EF6">
        <w:rPr>
          <w:spacing w:val="8"/>
          <w:szCs w:val="28"/>
        </w:rPr>
        <w:t xml:space="preserve"> gi</w:t>
      </w:r>
      <w:r w:rsidR="00D70EF6" w:rsidRPr="00051DFF">
        <w:rPr>
          <w:spacing w:val="8"/>
          <w:szCs w:val="28"/>
        </w:rPr>
        <w:t>áo</w:t>
      </w:r>
      <w:r w:rsidR="00D70EF6">
        <w:rPr>
          <w:spacing w:val="8"/>
          <w:szCs w:val="28"/>
        </w:rPr>
        <w:t xml:space="preserve"> d</w:t>
      </w:r>
      <w:r w:rsidR="00D70EF6" w:rsidRPr="00051DFF">
        <w:rPr>
          <w:spacing w:val="8"/>
          <w:szCs w:val="28"/>
        </w:rPr>
        <w:t>ục</w:t>
      </w:r>
      <w:r w:rsidR="00D70EF6">
        <w:rPr>
          <w:spacing w:val="8"/>
          <w:szCs w:val="28"/>
        </w:rPr>
        <w:t xml:space="preserve"> ph</w:t>
      </w:r>
      <w:r w:rsidR="00D70EF6" w:rsidRPr="00051DFF">
        <w:rPr>
          <w:spacing w:val="8"/>
          <w:szCs w:val="28"/>
        </w:rPr>
        <w:t>ổ</w:t>
      </w:r>
      <w:r w:rsidR="00D70EF6">
        <w:rPr>
          <w:spacing w:val="8"/>
          <w:szCs w:val="28"/>
        </w:rPr>
        <w:t xml:space="preserve"> th</w:t>
      </w:r>
      <w:r w:rsidR="00D70EF6" w:rsidRPr="00051DFF">
        <w:rPr>
          <w:spacing w:val="8"/>
          <w:szCs w:val="28"/>
        </w:rPr>
        <w:t>ô</w:t>
      </w:r>
      <w:r w:rsidR="00D70EF6">
        <w:rPr>
          <w:spacing w:val="8"/>
          <w:szCs w:val="28"/>
        </w:rPr>
        <w:t xml:space="preserve">ng 2018 </w:t>
      </w:r>
      <w:r w:rsidR="00D70EF6" w:rsidRPr="00051DFF">
        <w:rPr>
          <w:spacing w:val="8"/>
          <w:szCs w:val="28"/>
        </w:rPr>
        <w:t>đối</w:t>
      </w:r>
      <w:r w:rsidR="00D70EF6">
        <w:rPr>
          <w:spacing w:val="8"/>
          <w:szCs w:val="28"/>
        </w:rPr>
        <w:t xml:space="preserve"> v</w:t>
      </w:r>
      <w:r w:rsidR="00D70EF6" w:rsidRPr="00051DFF">
        <w:rPr>
          <w:spacing w:val="8"/>
          <w:szCs w:val="28"/>
        </w:rPr>
        <w:t>ới</w:t>
      </w:r>
      <w:r w:rsidR="00D70EF6">
        <w:rPr>
          <w:spacing w:val="8"/>
          <w:szCs w:val="28"/>
        </w:rPr>
        <w:t xml:space="preserve"> l</w:t>
      </w:r>
      <w:r w:rsidR="00D70EF6" w:rsidRPr="00051DFF">
        <w:rPr>
          <w:spacing w:val="8"/>
          <w:szCs w:val="28"/>
        </w:rPr>
        <w:t>ớp</w:t>
      </w:r>
      <w:r w:rsidR="00D70EF6">
        <w:rPr>
          <w:spacing w:val="8"/>
          <w:szCs w:val="28"/>
        </w:rPr>
        <w:t xml:space="preserve"> 1 theo Th</w:t>
      </w:r>
      <w:r w:rsidR="00D70EF6" w:rsidRPr="00673034">
        <w:rPr>
          <w:spacing w:val="8"/>
          <w:szCs w:val="28"/>
        </w:rPr>
        <w:t>ô</w:t>
      </w:r>
      <w:r w:rsidR="00D70EF6">
        <w:rPr>
          <w:spacing w:val="8"/>
          <w:szCs w:val="28"/>
        </w:rPr>
        <w:t>ng t</w:t>
      </w:r>
      <w:r w:rsidR="00D70EF6" w:rsidRPr="00E26CBC">
        <w:rPr>
          <w:spacing w:val="8"/>
          <w:szCs w:val="28"/>
        </w:rPr>
        <w:t>ư</w:t>
      </w:r>
      <w:r w:rsidR="00D70EF6">
        <w:rPr>
          <w:spacing w:val="8"/>
          <w:szCs w:val="28"/>
        </w:rPr>
        <w:t xml:space="preserve"> 32/2018/TT-BG</w:t>
      </w:r>
      <w:r w:rsidR="00D70EF6" w:rsidRPr="00673034">
        <w:rPr>
          <w:spacing w:val="8"/>
          <w:szCs w:val="28"/>
        </w:rPr>
        <w:t>DĐ</w:t>
      </w:r>
      <w:r w:rsidR="00D70EF6">
        <w:rPr>
          <w:spacing w:val="8"/>
          <w:szCs w:val="28"/>
        </w:rPr>
        <w:t>T ng</w:t>
      </w:r>
      <w:r w:rsidR="00D70EF6" w:rsidRPr="00673034">
        <w:rPr>
          <w:spacing w:val="8"/>
          <w:szCs w:val="28"/>
        </w:rPr>
        <w:t>ày</w:t>
      </w:r>
      <w:r w:rsidR="00D70EF6">
        <w:rPr>
          <w:spacing w:val="8"/>
          <w:szCs w:val="28"/>
        </w:rPr>
        <w:t xml:space="preserve"> 26/12/2018;</w:t>
      </w:r>
      <w:r w:rsidR="000032F3">
        <w:rPr>
          <w:spacing w:val="8"/>
          <w:szCs w:val="28"/>
        </w:rPr>
        <w:t xml:space="preserve"> </w:t>
      </w:r>
      <w:r w:rsidR="00D70EF6">
        <w:rPr>
          <w:spacing w:val="8"/>
          <w:szCs w:val="28"/>
        </w:rPr>
        <w:t>Công v</w:t>
      </w:r>
      <w:r w:rsidR="00D70EF6" w:rsidRPr="00E26CBC">
        <w:rPr>
          <w:spacing w:val="8"/>
          <w:szCs w:val="28"/>
        </w:rPr>
        <w:t>ă</w:t>
      </w:r>
      <w:r w:rsidR="00D70EF6">
        <w:rPr>
          <w:spacing w:val="8"/>
          <w:szCs w:val="28"/>
        </w:rPr>
        <w:t>n s</w:t>
      </w:r>
      <w:r w:rsidR="00D70EF6" w:rsidRPr="00E26CBC">
        <w:rPr>
          <w:spacing w:val="8"/>
          <w:szCs w:val="28"/>
        </w:rPr>
        <w:t>ố</w:t>
      </w:r>
      <w:r w:rsidR="00D70EF6">
        <w:rPr>
          <w:spacing w:val="8"/>
          <w:szCs w:val="28"/>
        </w:rPr>
        <w:t xml:space="preserve"> 3866/BGD</w:t>
      </w:r>
      <w:r w:rsidR="00D70EF6" w:rsidRPr="00E26CBC">
        <w:rPr>
          <w:spacing w:val="8"/>
          <w:szCs w:val="28"/>
        </w:rPr>
        <w:t>Đ</w:t>
      </w:r>
      <w:r w:rsidR="00D70EF6">
        <w:rPr>
          <w:spacing w:val="8"/>
          <w:szCs w:val="28"/>
        </w:rPr>
        <w:t>T-GDTH ng</w:t>
      </w:r>
      <w:r w:rsidR="00D70EF6" w:rsidRPr="00E26CBC">
        <w:rPr>
          <w:spacing w:val="8"/>
          <w:szCs w:val="28"/>
        </w:rPr>
        <w:t>ày</w:t>
      </w:r>
      <w:r w:rsidR="00D70EF6">
        <w:rPr>
          <w:spacing w:val="8"/>
          <w:szCs w:val="28"/>
        </w:rPr>
        <w:t xml:space="preserve"> 26/8/2019 v</w:t>
      </w:r>
      <w:r w:rsidR="00D70EF6" w:rsidRPr="00E26CBC">
        <w:rPr>
          <w:spacing w:val="8"/>
          <w:szCs w:val="28"/>
        </w:rPr>
        <w:t>ề</w:t>
      </w:r>
      <w:r w:rsidR="00D70EF6">
        <w:rPr>
          <w:spacing w:val="8"/>
          <w:szCs w:val="28"/>
        </w:rPr>
        <w:t xml:space="preserve"> H</w:t>
      </w:r>
      <w:r w:rsidR="00D70EF6" w:rsidRPr="00E26CBC">
        <w:rPr>
          <w:spacing w:val="8"/>
          <w:szCs w:val="28"/>
        </w:rPr>
        <w:t>ướng</w:t>
      </w:r>
      <w:r w:rsidR="00D70EF6">
        <w:rPr>
          <w:spacing w:val="8"/>
          <w:szCs w:val="28"/>
        </w:rPr>
        <w:t xml:space="preserve"> d</w:t>
      </w:r>
      <w:r w:rsidR="00D70EF6" w:rsidRPr="00E26CBC">
        <w:rPr>
          <w:spacing w:val="8"/>
          <w:szCs w:val="28"/>
        </w:rPr>
        <w:t>ẫn</w:t>
      </w:r>
      <w:r w:rsidR="00D70EF6">
        <w:rPr>
          <w:spacing w:val="8"/>
          <w:szCs w:val="28"/>
        </w:rPr>
        <w:t xml:space="preserve"> d</w:t>
      </w:r>
      <w:r w:rsidR="00D70EF6" w:rsidRPr="00E26CBC">
        <w:rPr>
          <w:spacing w:val="8"/>
          <w:szCs w:val="28"/>
        </w:rPr>
        <w:t>ạy</w:t>
      </w:r>
      <w:r w:rsidR="00D70EF6">
        <w:rPr>
          <w:spacing w:val="8"/>
          <w:szCs w:val="28"/>
        </w:rPr>
        <w:t xml:space="preserve"> h</w:t>
      </w:r>
      <w:r w:rsidR="00D70EF6" w:rsidRPr="00E26CBC">
        <w:rPr>
          <w:spacing w:val="8"/>
          <w:szCs w:val="28"/>
        </w:rPr>
        <w:t>ọc</w:t>
      </w:r>
      <w:r w:rsidR="00D70EF6">
        <w:rPr>
          <w:spacing w:val="8"/>
          <w:szCs w:val="28"/>
        </w:rPr>
        <w:t xml:space="preserve"> l</w:t>
      </w:r>
      <w:r w:rsidR="00D70EF6" w:rsidRPr="00E26CBC">
        <w:rPr>
          <w:spacing w:val="8"/>
          <w:szCs w:val="28"/>
        </w:rPr>
        <w:t>ớp</w:t>
      </w:r>
      <w:r w:rsidR="00D70EF6">
        <w:rPr>
          <w:spacing w:val="8"/>
          <w:szCs w:val="28"/>
        </w:rPr>
        <w:t xml:space="preserve"> 1 t</w:t>
      </w:r>
      <w:r w:rsidR="00D70EF6" w:rsidRPr="00E26CBC">
        <w:rPr>
          <w:spacing w:val="8"/>
          <w:szCs w:val="28"/>
        </w:rPr>
        <w:t>ừ</w:t>
      </w:r>
      <w:r w:rsidR="00D70EF6">
        <w:rPr>
          <w:spacing w:val="8"/>
          <w:szCs w:val="28"/>
        </w:rPr>
        <w:t xml:space="preserve"> n</w:t>
      </w:r>
      <w:r w:rsidR="00D70EF6" w:rsidRPr="00E26CBC">
        <w:rPr>
          <w:spacing w:val="8"/>
          <w:szCs w:val="28"/>
        </w:rPr>
        <w:t>ă</w:t>
      </w:r>
      <w:r w:rsidR="00D70EF6">
        <w:rPr>
          <w:spacing w:val="8"/>
          <w:szCs w:val="28"/>
        </w:rPr>
        <w:t>m h</w:t>
      </w:r>
      <w:r w:rsidR="00D70EF6" w:rsidRPr="00E26CBC">
        <w:rPr>
          <w:spacing w:val="8"/>
          <w:szCs w:val="28"/>
        </w:rPr>
        <w:t>ọc</w:t>
      </w:r>
      <w:r w:rsidR="00D70EF6">
        <w:rPr>
          <w:spacing w:val="8"/>
          <w:szCs w:val="28"/>
        </w:rPr>
        <w:t xml:space="preserve"> 2020-202</w:t>
      </w:r>
      <w:r w:rsidR="00D70EF6">
        <w:rPr>
          <w:szCs w:val="28"/>
        </w:rPr>
        <w:t>.</w:t>
      </w:r>
      <w:r w:rsidR="000032F3">
        <w:rPr>
          <w:szCs w:val="28"/>
        </w:rPr>
        <w:t xml:space="preserve"> </w:t>
      </w:r>
      <w:r w:rsidR="00D70EF6" w:rsidRPr="006C553C">
        <w:rPr>
          <w:szCs w:val="28"/>
          <w:lang w:val="vi-VN"/>
        </w:rPr>
        <w:t>Nâng cao chất lượng giáo dục toàn diện, đáp ứng cao nhất nhu cầu học tập của học sinh. Từ năm 201</w:t>
      </w:r>
      <w:r w:rsidR="00D70EF6" w:rsidRPr="00123F72">
        <w:rPr>
          <w:szCs w:val="28"/>
          <w:lang w:val="vi-VN"/>
        </w:rPr>
        <w:t>8</w:t>
      </w:r>
      <w:r w:rsidR="00D70EF6" w:rsidRPr="006C553C">
        <w:rPr>
          <w:szCs w:val="28"/>
          <w:lang w:val="vi-VN"/>
        </w:rPr>
        <w:t xml:space="preserve"> đến năm 202</w:t>
      </w:r>
      <w:r w:rsidR="00D70EF6" w:rsidRPr="008C4CA2">
        <w:rPr>
          <w:szCs w:val="28"/>
          <w:lang w:val="vi-VN"/>
        </w:rPr>
        <w:t>3</w:t>
      </w:r>
      <w:r w:rsidR="00D70EF6">
        <w:rPr>
          <w:szCs w:val="28"/>
          <w:lang w:val="vi-VN"/>
        </w:rPr>
        <w:t xml:space="preserve"> có </w:t>
      </w:r>
      <w:r w:rsidR="00D70EF6" w:rsidRPr="005152A4">
        <w:rPr>
          <w:szCs w:val="28"/>
          <w:lang w:val="vi-VN"/>
        </w:rPr>
        <w:t>100</w:t>
      </w:r>
      <w:r w:rsidR="00D70EF6" w:rsidRPr="006C553C">
        <w:rPr>
          <w:szCs w:val="28"/>
          <w:lang w:val="vi-VN"/>
        </w:rPr>
        <w:t>% học sinh học đúng độ tuổi ở các khối lớp, 99%-100% học sinh hoàn thành chương trình lớp học, 100% hoàn thành chương trình tiểu học. Củng cố và nâng cao chất lượng phổ cập giáo dục tiểu học đúng độ tuổi, duy trì đạt chuẩn phổ cậ</w:t>
      </w:r>
      <w:r w:rsidR="00D70EF6">
        <w:rPr>
          <w:szCs w:val="28"/>
          <w:lang w:val="vi-VN"/>
        </w:rPr>
        <w:t>p giáo dục đ</w:t>
      </w:r>
      <w:r w:rsidR="00D70EF6" w:rsidRPr="008C4CA2">
        <w:rPr>
          <w:szCs w:val="28"/>
          <w:lang w:val="vi-VN"/>
        </w:rPr>
        <w:t>ú</w:t>
      </w:r>
      <w:r w:rsidR="00D70EF6">
        <w:rPr>
          <w:szCs w:val="28"/>
          <w:lang w:val="vi-VN"/>
        </w:rPr>
        <w:t xml:space="preserve">ng độ tuổi mức độ </w:t>
      </w:r>
      <w:r w:rsidR="00D70EF6" w:rsidRPr="008C4CA2">
        <w:rPr>
          <w:szCs w:val="28"/>
          <w:lang w:val="vi-VN"/>
        </w:rPr>
        <w:t>3</w:t>
      </w:r>
      <w:r w:rsidR="00D70EF6" w:rsidRPr="006C553C">
        <w:rPr>
          <w:szCs w:val="28"/>
          <w:lang w:val="vi-VN"/>
        </w:rPr>
        <w:t>.</w:t>
      </w:r>
    </w:p>
    <w:p w:rsidR="00156900" w:rsidRPr="00CB40B9" w:rsidRDefault="004C6F0E" w:rsidP="00B64111">
      <w:pPr>
        <w:shd w:val="clear" w:color="auto" w:fill="FFFFFF"/>
        <w:spacing w:after="0" w:line="400" w:lineRule="exact"/>
        <w:ind w:firstLine="720"/>
        <w:jc w:val="both"/>
        <w:rPr>
          <w:rFonts w:ascii="Helvetica" w:eastAsia="Times New Roman" w:hAnsi="Helvetica" w:cs="Times New Roman"/>
          <w:sz w:val="20"/>
          <w:szCs w:val="20"/>
        </w:rPr>
      </w:pPr>
      <w:r>
        <w:rPr>
          <w:rFonts w:eastAsia="Times New Roman" w:cs="Times New Roman"/>
          <w:szCs w:val="28"/>
          <w:lang w:val="nl-NL"/>
        </w:rPr>
        <w:t>+ Khen cuối năm xuất sắc đạt 20 -2</w:t>
      </w:r>
      <w:r w:rsidR="00156900" w:rsidRPr="00CB40B9">
        <w:rPr>
          <w:rFonts w:eastAsia="Times New Roman" w:cs="Times New Roman"/>
          <w:szCs w:val="28"/>
          <w:lang w:val="nl-NL"/>
        </w:rPr>
        <w:t>5%</w:t>
      </w:r>
      <w:r>
        <w:rPr>
          <w:rFonts w:eastAsia="Times New Roman" w:cs="Times New Roman"/>
          <w:szCs w:val="28"/>
          <w:lang w:val="nl-NL"/>
        </w:rPr>
        <w:t xml:space="preserve"> trở lên</w:t>
      </w:r>
      <w:r w:rsidR="00156900" w:rsidRPr="00CB40B9">
        <w:rPr>
          <w:rFonts w:eastAsia="Times New Roman" w:cs="Times New Roman"/>
          <w:szCs w:val="28"/>
          <w:lang w:val="nl-NL"/>
        </w:rPr>
        <w:t>, khen từng mặt từ 45- 50% trở lên.</w:t>
      </w:r>
    </w:p>
    <w:p w:rsidR="00156900" w:rsidRPr="00CB40B9" w:rsidRDefault="00BF0F8D" w:rsidP="00B64111">
      <w:pPr>
        <w:shd w:val="clear" w:color="auto" w:fill="FFFFFF"/>
        <w:spacing w:after="0" w:line="400" w:lineRule="exact"/>
        <w:ind w:firstLine="720"/>
        <w:jc w:val="both"/>
        <w:rPr>
          <w:rFonts w:ascii="Helvetica" w:eastAsia="Times New Roman" w:hAnsi="Helvetica" w:cs="Times New Roman"/>
          <w:sz w:val="20"/>
          <w:szCs w:val="20"/>
        </w:rPr>
      </w:pPr>
      <w:r>
        <w:rPr>
          <w:rFonts w:eastAsia="Times New Roman" w:cs="Times New Roman"/>
          <w:szCs w:val="28"/>
          <w:lang w:val="nl-NL"/>
        </w:rPr>
        <w:lastRenderedPageBreak/>
        <w:t>+</w:t>
      </w:r>
      <w:r w:rsidR="00156900" w:rsidRPr="00CB40B9">
        <w:rPr>
          <w:rFonts w:eastAsia="Times New Roman" w:cs="Times New Roman"/>
          <w:szCs w:val="28"/>
          <w:lang w:val="nl-NL"/>
        </w:rPr>
        <w:t xml:space="preserve"> Hoàn thành chương trình lớp học của các khối lớp 1-4 đạt 98% trở lên, hoàn thành chương trình tiểu học đạt 100%.</w:t>
      </w:r>
    </w:p>
    <w:p w:rsidR="00156900" w:rsidRPr="00CB40B9" w:rsidRDefault="00156900" w:rsidP="00B64111">
      <w:pPr>
        <w:shd w:val="clear" w:color="auto" w:fill="FFFFFF"/>
        <w:spacing w:after="0" w:line="400" w:lineRule="exact"/>
        <w:ind w:firstLine="720"/>
        <w:jc w:val="both"/>
        <w:rPr>
          <w:rFonts w:ascii="Helvetica" w:eastAsia="Times New Roman" w:hAnsi="Helvetica" w:cs="Times New Roman"/>
          <w:sz w:val="20"/>
          <w:szCs w:val="20"/>
        </w:rPr>
      </w:pPr>
      <w:r w:rsidRPr="00CB40B9">
        <w:rPr>
          <w:rFonts w:eastAsia="Times New Roman" w:cs="Times New Roman"/>
          <w:szCs w:val="28"/>
          <w:lang w:val="nl-NL"/>
        </w:rPr>
        <w:t>Kết quả các Hội thi: Tham gia đầy đủ các hội thi, phấn đấu có ít nhất 3 giải quốc gia trở lên.</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lang w:val="fr-FR"/>
        </w:rPr>
        <w:t xml:space="preserve">          + Học sinh được trang bị các kỹ năng sống cơ bản, tích cực tự nguyện tham gia các hoạt động xã hội, hoạt động ngoại khóa, văng nghệ, thể dục thể thao, </w:t>
      </w:r>
      <w:r w:rsidR="00D70EF6">
        <w:rPr>
          <w:rFonts w:eastAsia="Times New Roman" w:cs="Times New Roman"/>
          <w:szCs w:val="28"/>
          <w:shd w:val="clear" w:color="auto" w:fill="FFFFFF"/>
          <w:lang w:val="fr-FR"/>
        </w:rPr>
        <w:t>…</w:t>
      </w:r>
    </w:p>
    <w:p w:rsidR="00156900" w:rsidRDefault="00156900" w:rsidP="00B64111">
      <w:pPr>
        <w:shd w:val="clear" w:color="auto" w:fill="FFFFFF"/>
        <w:spacing w:after="0" w:line="400" w:lineRule="exact"/>
        <w:ind w:firstLine="720"/>
        <w:jc w:val="both"/>
        <w:rPr>
          <w:rFonts w:eastAsia="Times New Roman" w:cs="Times New Roman"/>
          <w:szCs w:val="28"/>
          <w:shd w:val="clear" w:color="auto" w:fill="FFFFFF"/>
          <w:lang w:val="fr-FR"/>
        </w:rPr>
      </w:pPr>
      <w:r w:rsidRPr="00CB40B9">
        <w:rPr>
          <w:rFonts w:eastAsia="Times New Roman" w:cs="Times New Roman"/>
          <w:szCs w:val="28"/>
          <w:shd w:val="clear" w:color="auto" w:fill="FFFFFF"/>
          <w:lang w:val="fr-FR"/>
        </w:rPr>
        <w:t>+ Đáp ứng được nhu cầu đòi hỏi của cha mẹ học sinh. Học sinh rèn thói quen tự học một cách chủ động sáng tạo.</w:t>
      </w:r>
    </w:p>
    <w:p w:rsidR="004C6F0E" w:rsidRPr="00051121" w:rsidRDefault="004F78BB" w:rsidP="004C6F0E">
      <w:pPr>
        <w:widowControl w:val="0"/>
        <w:tabs>
          <w:tab w:val="left" w:pos="933"/>
          <w:tab w:val="left" w:pos="9214"/>
        </w:tabs>
        <w:spacing w:line="360" w:lineRule="auto"/>
        <w:ind w:right="31" w:firstLine="567"/>
        <w:jc w:val="both"/>
        <w:rPr>
          <w:rFonts w:cs="Times New Roman"/>
          <w:b/>
          <w:i/>
          <w:color w:val="000000"/>
          <w:szCs w:val="28"/>
        </w:rPr>
      </w:pPr>
      <w:r>
        <w:rPr>
          <w:rFonts w:cs="Times New Roman"/>
          <w:b/>
          <w:i/>
          <w:color w:val="000000"/>
          <w:szCs w:val="28"/>
        </w:rPr>
        <w:t>2.</w:t>
      </w:r>
      <w:r w:rsidR="004C6F0E" w:rsidRPr="00051121">
        <w:rPr>
          <w:rFonts w:cs="Times New Roman"/>
          <w:b/>
          <w:i/>
          <w:color w:val="000000"/>
          <w:szCs w:val="28"/>
        </w:rPr>
        <w:t>3. Phát triển đội ngũ</w:t>
      </w:r>
    </w:p>
    <w:p w:rsidR="004F78BB" w:rsidRDefault="004C6F0E" w:rsidP="004F78BB">
      <w:pPr>
        <w:pStyle w:val="NormalWeb"/>
        <w:widowControl w:val="0"/>
        <w:spacing w:before="0" w:beforeAutospacing="0" w:after="0" w:afterAutospacing="0" w:line="360" w:lineRule="auto"/>
        <w:ind w:firstLine="540"/>
        <w:jc w:val="both"/>
        <w:rPr>
          <w:rFonts w:ascii="Times New Roman" w:hAnsi="Times New Roman" w:cs="Times New Roman"/>
          <w:color w:val="000000"/>
          <w:sz w:val="28"/>
          <w:szCs w:val="28"/>
        </w:rPr>
      </w:pPr>
      <w:r w:rsidRPr="004C6F0E">
        <w:rPr>
          <w:rFonts w:ascii="Times New Roman" w:hAnsi="Times New Roman" w:cs="Times New Roman"/>
          <w:bCs/>
          <w:color w:val="000000"/>
          <w:sz w:val="28"/>
          <w:szCs w:val="28"/>
          <w:shd w:val="clear" w:color="auto" w:fill="FFFFFF"/>
        </w:rPr>
        <w:t>Đủ số lượng, đảm bảo chất lượng theo quy định của trường đạt Chuẩn Quốc gia mức độ 2</w:t>
      </w:r>
      <w:r w:rsidRPr="004C6F0E">
        <w:rPr>
          <w:rFonts w:ascii="Times New Roman" w:hAnsi="Times New Roman" w:cs="Times New Roman"/>
          <w:color w:val="000000"/>
          <w:sz w:val="28"/>
          <w:szCs w:val="28"/>
        </w:rPr>
        <w:t xml:space="preserve">. Cụ thể: </w:t>
      </w:r>
    </w:p>
    <w:p w:rsidR="004C6F0E" w:rsidRPr="004C6F0E" w:rsidRDefault="004F78BB" w:rsidP="004F78BB">
      <w:pPr>
        <w:pStyle w:val="NormalWeb"/>
        <w:widowControl w:val="0"/>
        <w:spacing w:before="0" w:beforeAutospacing="0" w:after="0" w:afterAutospacing="0" w:line="36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2.3.1.</w:t>
      </w:r>
      <w:r w:rsidR="004C6F0E" w:rsidRPr="004C6F0E">
        <w:rPr>
          <w:rFonts w:ascii="Times New Roman" w:hAnsi="Times New Roman" w:cs="Times New Roman"/>
          <w:color w:val="000000"/>
          <w:sz w:val="28"/>
          <w:szCs w:val="28"/>
        </w:rPr>
        <w:t>Số lượng và cơ cấu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121"/>
        <w:gridCol w:w="992"/>
        <w:gridCol w:w="992"/>
        <w:gridCol w:w="993"/>
        <w:gridCol w:w="992"/>
        <w:gridCol w:w="1856"/>
      </w:tblGrid>
      <w:tr w:rsidR="004C6F0E" w:rsidRPr="001464A6" w:rsidTr="00051121">
        <w:tc>
          <w:tcPr>
            <w:tcW w:w="2660" w:type="dxa"/>
            <w:vMerge w:val="restart"/>
            <w:tcBorders>
              <w:tl2br w:val="single" w:sz="4" w:space="0" w:color="auto"/>
            </w:tcBorders>
            <w:shd w:val="clear" w:color="auto" w:fill="auto"/>
          </w:tcPr>
          <w:p w:rsidR="004C6F0E" w:rsidRPr="001464A6" w:rsidRDefault="004C6F0E" w:rsidP="00051121">
            <w:pPr>
              <w:widowControl w:val="0"/>
              <w:spacing w:line="276" w:lineRule="auto"/>
              <w:jc w:val="center"/>
              <w:rPr>
                <w:b/>
                <w:sz w:val="26"/>
                <w:szCs w:val="26"/>
                <w:lang w:val="vi-VN"/>
              </w:rPr>
            </w:pPr>
            <w:r w:rsidRPr="001464A6">
              <w:rPr>
                <w:b/>
                <w:sz w:val="26"/>
                <w:szCs w:val="26"/>
                <w:lang w:val="vi-VN"/>
              </w:rPr>
              <w:t>Năm học</w:t>
            </w:r>
          </w:p>
          <w:p w:rsidR="004C6F0E" w:rsidRDefault="004C6F0E" w:rsidP="00051121">
            <w:pPr>
              <w:widowControl w:val="0"/>
              <w:spacing w:line="276" w:lineRule="auto"/>
              <w:jc w:val="center"/>
              <w:rPr>
                <w:b/>
                <w:sz w:val="26"/>
                <w:szCs w:val="26"/>
                <w:lang w:val="vi-VN"/>
              </w:rPr>
            </w:pPr>
          </w:p>
          <w:p w:rsidR="004C6F0E" w:rsidRPr="001464A6" w:rsidRDefault="004C6F0E" w:rsidP="00051121">
            <w:pPr>
              <w:widowControl w:val="0"/>
              <w:spacing w:line="276" w:lineRule="auto"/>
              <w:rPr>
                <w:b/>
                <w:sz w:val="26"/>
                <w:szCs w:val="26"/>
                <w:lang w:val="vi-VN"/>
              </w:rPr>
            </w:pPr>
            <w:r w:rsidRPr="001464A6">
              <w:rPr>
                <w:b/>
                <w:sz w:val="26"/>
                <w:szCs w:val="26"/>
                <w:lang w:val="vi-VN"/>
              </w:rPr>
              <w:t>Môn học</w:t>
            </w:r>
          </w:p>
        </w:tc>
        <w:tc>
          <w:tcPr>
            <w:tcW w:w="1121" w:type="dxa"/>
            <w:vMerge w:val="restart"/>
            <w:shd w:val="clear" w:color="auto" w:fill="auto"/>
          </w:tcPr>
          <w:p w:rsidR="004C6F0E" w:rsidRPr="001464A6" w:rsidRDefault="004C6F0E" w:rsidP="00051121">
            <w:pPr>
              <w:widowControl w:val="0"/>
              <w:spacing w:line="276" w:lineRule="auto"/>
              <w:jc w:val="center"/>
              <w:rPr>
                <w:b/>
                <w:sz w:val="26"/>
                <w:szCs w:val="26"/>
              </w:rPr>
            </w:pPr>
            <w:r w:rsidRPr="001464A6">
              <w:rPr>
                <w:b/>
                <w:sz w:val="26"/>
                <w:szCs w:val="26"/>
              </w:rPr>
              <w:t>SL</w:t>
            </w:r>
          </w:p>
          <w:p w:rsidR="004C6F0E" w:rsidRPr="001464A6" w:rsidRDefault="004C6F0E" w:rsidP="00051121">
            <w:pPr>
              <w:widowControl w:val="0"/>
              <w:spacing w:line="276" w:lineRule="auto"/>
              <w:jc w:val="center"/>
              <w:rPr>
                <w:b/>
                <w:sz w:val="26"/>
                <w:szCs w:val="26"/>
              </w:rPr>
            </w:pPr>
            <w:r w:rsidRPr="001464A6">
              <w:rPr>
                <w:b/>
                <w:sz w:val="26"/>
                <w:szCs w:val="26"/>
              </w:rPr>
              <w:t>hiện có</w:t>
            </w:r>
          </w:p>
        </w:tc>
        <w:tc>
          <w:tcPr>
            <w:tcW w:w="3969" w:type="dxa"/>
            <w:gridSpan w:val="4"/>
            <w:shd w:val="clear" w:color="auto" w:fill="auto"/>
          </w:tcPr>
          <w:p w:rsidR="004C6F0E" w:rsidRPr="001464A6" w:rsidRDefault="004C6F0E" w:rsidP="00051121">
            <w:pPr>
              <w:widowControl w:val="0"/>
              <w:spacing w:line="276" w:lineRule="auto"/>
              <w:jc w:val="center"/>
              <w:rPr>
                <w:b/>
                <w:sz w:val="26"/>
                <w:szCs w:val="26"/>
              </w:rPr>
            </w:pPr>
            <w:r w:rsidRPr="001464A6">
              <w:rPr>
                <w:b/>
                <w:sz w:val="26"/>
                <w:szCs w:val="26"/>
              </w:rPr>
              <w:t>Dự báo số lượng cần trong các năm  học</w:t>
            </w:r>
          </w:p>
        </w:tc>
        <w:tc>
          <w:tcPr>
            <w:tcW w:w="1856" w:type="dxa"/>
            <w:shd w:val="clear" w:color="auto" w:fill="auto"/>
          </w:tcPr>
          <w:p w:rsidR="004C6F0E" w:rsidRPr="001464A6" w:rsidRDefault="004C6F0E" w:rsidP="00051121">
            <w:pPr>
              <w:widowControl w:val="0"/>
              <w:spacing w:line="276" w:lineRule="auto"/>
              <w:jc w:val="center"/>
              <w:rPr>
                <w:b/>
                <w:sz w:val="26"/>
                <w:szCs w:val="26"/>
                <w:lang w:val="vi-VN"/>
              </w:rPr>
            </w:pPr>
            <w:r w:rsidRPr="001464A6">
              <w:rPr>
                <w:b/>
                <w:sz w:val="26"/>
                <w:szCs w:val="26"/>
                <w:lang w:val="vi-VN"/>
              </w:rPr>
              <w:t>Ghi chú</w:t>
            </w:r>
          </w:p>
        </w:tc>
      </w:tr>
      <w:tr w:rsidR="004C6F0E" w:rsidRPr="001464A6" w:rsidTr="00051121">
        <w:trPr>
          <w:trHeight w:val="414"/>
        </w:trPr>
        <w:tc>
          <w:tcPr>
            <w:tcW w:w="2660" w:type="dxa"/>
            <w:vMerge/>
            <w:tcBorders>
              <w:tl2br w:val="single" w:sz="4" w:space="0" w:color="auto"/>
            </w:tcBorders>
            <w:shd w:val="clear" w:color="auto" w:fill="auto"/>
          </w:tcPr>
          <w:p w:rsidR="004C6F0E" w:rsidRPr="001464A6" w:rsidRDefault="004C6F0E" w:rsidP="00051121">
            <w:pPr>
              <w:widowControl w:val="0"/>
              <w:spacing w:line="276" w:lineRule="auto"/>
              <w:jc w:val="center"/>
              <w:rPr>
                <w:sz w:val="26"/>
                <w:szCs w:val="26"/>
                <w:lang w:val="vi-VN"/>
              </w:rPr>
            </w:pPr>
          </w:p>
        </w:tc>
        <w:tc>
          <w:tcPr>
            <w:tcW w:w="1121" w:type="dxa"/>
            <w:vMerge/>
            <w:shd w:val="clear" w:color="auto" w:fill="auto"/>
          </w:tcPr>
          <w:p w:rsidR="004C6F0E" w:rsidRPr="001464A6" w:rsidRDefault="004C6F0E" w:rsidP="00051121">
            <w:pPr>
              <w:widowControl w:val="0"/>
              <w:spacing w:line="276" w:lineRule="auto"/>
              <w:jc w:val="center"/>
              <w:rPr>
                <w:sz w:val="26"/>
                <w:szCs w:val="26"/>
              </w:rPr>
            </w:pPr>
          </w:p>
        </w:tc>
        <w:tc>
          <w:tcPr>
            <w:tcW w:w="992" w:type="dxa"/>
            <w:shd w:val="clear" w:color="auto" w:fill="auto"/>
          </w:tcPr>
          <w:p w:rsidR="004C6F0E" w:rsidRPr="001464A6" w:rsidRDefault="004C6F0E" w:rsidP="00051121">
            <w:pPr>
              <w:widowControl w:val="0"/>
              <w:spacing w:line="276" w:lineRule="auto"/>
              <w:jc w:val="center"/>
              <w:rPr>
                <w:sz w:val="26"/>
                <w:szCs w:val="26"/>
                <w:lang w:val="vi-VN"/>
              </w:rPr>
            </w:pPr>
            <w:r w:rsidRPr="001464A6">
              <w:rPr>
                <w:sz w:val="26"/>
                <w:szCs w:val="26"/>
                <w:lang w:val="vi-VN"/>
              </w:rPr>
              <w:t>2021-2022</w:t>
            </w:r>
          </w:p>
        </w:tc>
        <w:tc>
          <w:tcPr>
            <w:tcW w:w="992" w:type="dxa"/>
            <w:shd w:val="clear" w:color="auto" w:fill="auto"/>
          </w:tcPr>
          <w:p w:rsidR="004C6F0E" w:rsidRPr="001464A6" w:rsidRDefault="004C6F0E" w:rsidP="00051121">
            <w:pPr>
              <w:widowControl w:val="0"/>
              <w:spacing w:line="276" w:lineRule="auto"/>
              <w:jc w:val="center"/>
              <w:rPr>
                <w:sz w:val="26"/>
                <w:szCs w:val="26"/>
                <w:lang w:val="vi-VN"/>
              </w:rPr>
            </w:pPr>
            <w:r w:rsidRPr="001464A6">
              <w:rPr>
                <w:sz w:val="26"/>
                <w:szCs w:val="26"/>
                <w:lang w:val="vi-VN"/>
              </w:rPr>
              <w:t>2022-2023</w:t>
            </w:r>
          </w:p>
        </w:tc>
        <w:tc>
          <w:tcPr>
            <w:tcW w:w="993" w:type="dxa"/>
            <w:shd w:val="clear" w:color="auto" w:fill="auto"/>
          </w:tcPr>
          <w:p w:rsidR="004C6F0E" w:rsidRPr="001464A6" w:rsidRDefault="004C6F0E" w:rsidP="00051121">
            <w:pPr>
              <w:widowControl w:val="0"/>
              <w:spacing w:line="276" w:lineRule="auto"/>
              <w:jc w:val="center"/>
              <w:rPr>
                <w:sz w:val="26"/>
                <w:szCs w:val="26"/>
                <w:lang w:val="vi-VN"/>
              </w:rPr>
            </w:pPr>
            <w:r w:rsidRPr="001464A6">
              <w:rPr>
                <w:sz w:val="26"/>
                <w:szCs w:val="26"/>
                <w:lang w:val="vi-VN"/>
              </w:rPr>
              <w:t>2023-2024</w:t>
            </w:r>
          </w:p>
        </w:tc>
        <w:tc>
          <w:tcPr>
            <w:tcW w:w="992" w:type="dxa"/>
            <w:shd w:val="clear" w:color="auto" w:fill="auto"/>
          </w:tcPr>
          <w:p w:rsidR="004C6F0E" w:rsidRPr="001464A6" w:rsidRDefault="004C6F0E" w:rsidP="00051121">
            <w:pPr>
              <w:widowControl w:val="0"/>
              <w:spacing w:line="276" w:lineRule="auto"/>
              <w:jc w:val="center"/>
              <w:rPr>
                <w:sz w:val="26"/>
                <w:szCs w:val="26"/>
              </w:rPr>
            </w:pPr>
            <w:r w:rsidRPr="001464A6">
              <w:rPr>
                <w:sz w:val="26"/>
                <w:szCs w:val="26"/>
              </w:rPr>
              <w:t>2024-2025</w:t>
            </w:r>
          </w:p>
        </w:tc>
        <w:tc>
          <w:tcPr>
            <w:tcW w:w="1856" w:type="dxa"/>
            <w:shd w:val="clear" w:color="auto" w:fill="auto"/>
          </w:tcPr>
          <w:p w:rsidR="004C6F0E" w:rsidRPr="001464A6" w:rsidRDefault="004C6F0E" w:rsidP="00051121">
            <w:pPr>
              <w:widowControl w:val="0"/>
              <w:spacing w:line="276" w:lineRule="auto"/>
              <w:jc w:val="center"/>
              <w:rPr>
                <w:sz w:val="26"/>
                <w:szCs w:val="26"/>
                <w:lang w:val="vi-VN"/>
              </w:rPr>
            </w:pPr>
          </w:p>
        </w:tc>
      </w:tr>
      <w:tr w:rsidR="004C6F0E" w:rsidRPr="001464A6" w:rsidTr="00051121">
        <w:tc>
          <w:tcPr>
            <w:tcW w:w="2660" w:type="dxa"/>
            <w:shd w:val="clear" w:color="auto" w:fill="auto"/>
            <w:vAlign w:val="center"/>
          </w:tcPr>
          <w:p w:rsidR="004C6F0E" w:rsidRPr="001464A6" w:rsidRDefault="004C6F0E" w:rsidP="00051121">
            <w:pPr>
              <w:widowControl w:val="0"/>
              <w:spacing w:line="276" w:lineRule="auto"/>
              <w:jc w:val="both"/>
              <w:rPr>
                <w:b/>
                <w:i/>
                <w:sz w:val="26"/>
                <w:szCs w:val="26"/>
                <w:lang w:val="vi-VN"/>
              </w:rPr>
            </w:pPr>
            <w:r w:rsidRPr="001464A6">
              <w:rPr>
                <w:b/>
                <w:i/>
                <w:sz w:val="26"/>
                <w:szCs w:val="26"/>
                <w:lang w:val="vi-VN"/>
              </w:rPr>
              <w:t>CBQL</w:t>
            </w:r>
          </w:p>
        </w:tc>
        <w:tc>
          <w:tcPr>
            <w:tcW w:w="1121"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993"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1856" w:type="dxa"/>
            <w:shd w:val="clear" w:color="auto" w:fill="auto"/>
          </w:tcPr>
          <w:p w:rsidR="004C6F0E" w:rsidRPr="001464A6" w:rsidRDefault="004C6F0E" w:rsidP="00051121">
            <w:pPr>
              <w:widowControl w:val="0"/>
              <w:spacing w:line="276" w:lineRule="auto"/>
              <w:jc w:val="both"/>
              <w:rPr>
                <w:b/>
                <w:i/>
                <w:sz w:val="26"/>
                <w:szCs w:val="26"/>
                <w:lang w:val="vi-VN"/>
              </w:rPr>
            </w:pPr>
          </w:p>
        </w:tc>
      </w:tr>
      <w:tr w:rsidR="004C6F0E" w:rsidRPr="001464A6" w:rsidTr="00051121">
        <w:tc>
          <w:tcPr>
            <w:tcW w:w="2660" w:type="dxa"/>
            <w:shd w:val="clear" w:color="auto" w:fill="auto"/>
            <w:vAlign w:val="center"/>
          </w:tcPr>
          <w:p w:rsidR="004C6F0E" w:rsidRPr="001464A6" w:rsidRDefault="004C6F0E" w:rsidP="00051121">
            <w:pPr>
              <w:widowControl w:val="0"/>
              <w:spacing w:line="276" w:lineRule="auto"/>
              <w:jc w:val="both"/>
              <w:rPr>
                <w:b/>
                <w:i/>
                <w:sz w:val="26"/>
                <w:szCs w:val="26"/>
                <w:lang w:val="vi-VN"/>
              </w:rPr>
            </w:pPr>
            <w:r w:rsidRPr="001464A6">
              <w:rPr>
                <w:b/>
                <w:i/>
                <w:sz w:val="26"/>
                <w:szCs w:val="26"/>
                <w:lang w:val="vi-VN"/>
              </w:rPr>
              <w:t>GV</w:t>
            </w:r>
          </w:p>
        </w:tc>
        <w:tc>
          <w:tcPr>
            <w:tcW w:w="1121"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20</w:t>
            </w:r>
          </w:p>
        </w:tc>
        <w:tc>
          <w:tcPr>
            <w:tcW w:w="992" w:type="dxa"/>
            <w:shd w:val="clear" w:color="auto" w:fill="auto"/>
          </w:tcPr>
          <w:p w:rsidR="004C6F0E" w:rsidRPr="001464A6" w:rsidRDefault="00F45E69" w:rsidP="00F45069">
            <w:pPr>
              <w:widowControl w:val="0"/>
              <w:spacing w:line="276" w:lineRule="auto"/>
              <w:jc w:val="center"/>
              <w:rPr>
                <w:b/>
                <w:i/>
                <w:sz w:val="26"/>
                <w:szCs w:val="26"/>
              </w:rPr>
            </w:pPr>
            <w:r>
              <w:rPr>
                <w:b/>
                <w:i/>
                <w:sz w:val="26"/>
                <w:szCs w:val="26"/>
              </w:rPr>
              <w:t>2</w:t>
            </w:r>
            <w:r w:rsidR="00F45069">
              <w:rPr>
                <w:b/>
                <w:i/>
                <w:sz w:val="26"/>
                <w:szCs w:val="26"/>
              </w:rPr>
              <w:t>2</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r w:rsidR="00F45069">
              <w:rPr>
                <w:b/>
                <w:i/>
                <w:sz w:val="26"/>
                <w:szCs w:val="26"/>
              </w:rPr>
              <w:t>3</w:t>
            </w:r>
          </w:p>
        </w:tc>
        <w:tc>
          <w:tcPr>
            <w:tcW w:w="993"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r w:rsidR="00F45069">
              <w:rPr>
                <w:b/>
                <w:i/>
                <w:sz w:val="26"/>
                <w:szCs w:val="26"/>
              </w:rPr>
              <w:t>3</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r w:rsidR="00F45069">
              <w:rPr>
                <w:b/>
                <w:i/>
                <w:sz w:val="26"/>
                <w:szCs w:val="26"/>
              </w:rPr>
              <w:t>3</w:t>
            </w:r>
          </w:p>
        </w:tc>
        <w:tc>
          <w:tcPr>
            <w:tcW w:w="1856" w:type="dxa"/>
            <w:shd w:val="clear" w:color="auto" w:fill="auto"/>
          </w:tcPr>
          <w:p w:rsidR="004C6F0E" w:rsidRPr="001464A6" w:rsidRDefault="004C6F0E" w:rsidP="00051121">
            <w:pPr>
              <w:widowControl w:val="0"/>
              <w:spacing w:line="276" w:lineRule="auto"/>
              <w:jc w:val="both"/>
              <w:rPr>
                <w:b/>
                <w:i/>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lang w:val="vi-VN"/>
              </w:rPr>
            </w:pPr>
            <w:r w:rsidRPr="001464A6">
              <w:rPr>
                <w:sz w:val="26"/>
                <w:szCs w:val="26"/>
                <w:lang w:val="vi-VN"/>
              </w:rPr>
              <w:t>GV cơ bản</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15</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15</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15</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15</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15</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lang w:val="vi-VN"/>
              </w:rPr>
            </w:pPr>
            <w:r w:rsidRPr="001464A6">
              <w:rPr>
                <w:sz w:val="26"/>
                <w:szCs w:val="26"/>
                <w:lang w:val="vi-VN"/>
              </w:rPr>
              <w:t xml:space="preserve">GV </w:t>
            </w:r>
            <w:r w:rsidRPr="001464A6">
              <w:rPr>
                <w:sz w:val="26"/>
                <w:szCs w:val="26"/>
              </w:rPr>
              <w:t xml:space="preserve">dạy </w:t>
            </w:r>
            <w:r w:rsidRPr="001464A6">
              <w:rPr>
                <w:sz w:val="26"/>
                <w:szCs w:val="26"/>
                <w:lang w:val="vi-VN"/>
              </w:rPr>
              <w:t>Tiếng Anh</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GV dạy Âm nhạc</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GV dạy Mĩ thuật</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GV GDTC</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GV TH – CN</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2</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b/>
                <w:i/>
                <w:sz w:val="26"/>
                <w:szCs w:val="26"/>
              </w:rPr>
            </w:pPr>
            <w:r w:rsidRPr="001464A6">
              <w:rPr>
                <w:b/>
                <w:i/>
                <w:sz w:val="26"/>
                <w:szCs w:val="26"/>
              </w:rPr>
              <w:t>TPT Đội</w:t>
            </w:r>
          </w:p>
        </w:tc>
        <w:tc>
          <w:tcPr>
            <w:tcW w:w="1121"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0</w:t>
            </w:r>
          </w:p>
        </w:tc>
        <w:tc>
          <w:tcPr>
            <w:tcW w:w="992" w:type="dxa"/>
            <w:shd w:val="clear" w:color="auto" w:fill="auto"/>
          </w:tcPr>
          <w:p w:rsidR="004C6F0E" w:rsidRPr="001464A6" w:rsidRDefault="00A43BA1" w:rsidP="00051121">
            <w:pPr>
              <w:widowControl w:val="0"/>
              <w:spacing w:line="276" w:lineRule="auto"/>
              <w:jc w:val="center"/>
              <w:rPr>
                <w:b/>
                <w:i/>
                <w:sz w:val="26"/>
                <w:szCs w:val="26"/>
              </w:rPr>
            </w:pPr>
            <w:r>
              <w:rPr>
                <w:b/>
                <w:i/>
                <w:sz w:val="26"/>
                <w:szCs w:val="26"/>
              </w:rPr>
              <w:t>1</w:t>
            </w:r>
          </w:p>
        </w:tc>
        <w:tc>
          <w:tcPr>
            <w:tcW w:w="992" w:type="dxa"/>
            <w:shd w:val="clear" w:color="auto" w:fill="auto"/>
          </w:tcPr>
          <w:p w:rsidR="004C6F0E" w:rsidRPr="001464A6" w:rsidRDefault="00A43BA1" w:rsidP="00051121">
            <w:pPr>
              <w:widowControl w:val="0"/>
              <w:spacing w:line="276" w:lineRule="auto"/>
              <w:jc w:val="center"/>
              <w:rPr>
                <w:b/>
                <w:i/>
                <w:sz w:val="26"/>
                <w:szCs w:val="26"/>
              </w:rPr>
            </w:pPr>
            <w:r>
              <w:rPr>
                <w:b/>
                <w:i/>
                <w:sz w:val="26"/>
                <w:szCs w:val="26"/>
              </w:rPr>
              <w:t>1</w:t>
            </w:r>
          </w:p>
        </w:tc>
        <w:tc>
          <w:tcPr>
            <w:tcW w:w="993" w:type="dxa"/>
            <w:shd w:val="clear" w:color="auto" w:fill="auto"/>
          </w:tcPr>
          <w:p w:rsidR="004C6F0E" w:rsidRPr="001464A6" w:rsidRDefault="00A43BA1" w:rsidP="00051121">
            <w:pPr>
              <w:widowControl w:val="0"/>
              <w:spacing w:line="276" w:lineRule="auto"/>
              <w:jc w:val="center"/>
              <w:rPr>
                <w:b/>
                <w:i/>
                <w:sz w:val="26"/>
                <w:szCs w:val="26"/>
              </w:rPr>
            </w:pPr>
            <w:r>
              <w:rPr>
                <w:b/>
                <w:i/>
                <w:sz w:val="26"/>
                <w:szCs w:val="26"/>
              </w:rPr>
              <w:t>1</w:t>
            </w:r>
          </w:p>
        </w:tc>
        <w:tc>
          <w:tcPr>
            <w:tcW w:w="992" w:type="dxa"/>
            <w:shd w:val="clear" w:color="auto" w:fill="auto"/>
          </w:tcPr>
          <w:p w:rsidR="004C6F0E" w:rsidRPr="001464A6" w:rsidRDefault="00A43BA1" w:rsidP="00051121">
            <w:pPr>
              <w:widowControl w:val="0"/>
              <w:spacing w:line="276" w:lineRule="auto"/>
              <w:jc w:val="center"/>
              <w:rPr>
                <w:b/>
                <w:i/>
                <w:sz w:val="26"/>
                <w:szCs w:val="26"/>
              </w:rPr>
            </w:pPr>
            <w:r>
              <w:rPr>
                <w:b/>
                <w:i/>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b/>
                <w:i/>
                <w:sz w:val="26"/>
                <w:szCs w:val="26"/>
                <w:lang w:val="vi-VN"/>
              </w:rPr>
            </w:pPr>
            <w:r w:rsidRPr="001464A6">
              <w:rPr>
                <w:b/>
                <w:i/>
                <w:sz w:val="26"/>
                <w:szCs w:val="26"/>
                <w:lang w:val="vi-VN"/>
              </w:rPr>
              <w:t>NV</w:t>
            </w:r>
          </w:p>
        </w:tc>
        <w:tc>
          <w:tcPr>
            <w:tcW w:w="1121"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2</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3</w:t>
            </w:r>
          </w:p>
        </w:tc>
        <w:tc>
          <w:tcPr>
            <w:tcW w:w="992" w:type="dxa"/>
            <w:shd w:val="clear" w:color="auto" w:fill="auto"/>
          </w:tcPr>
          <w:p w:rsidR="004C6F0E" w:rsidRPr="001464A6" w:rsidRDefault="00F45E69" w:rsidP="00F45E69">
            <w:pPr>
              <w:widowControl w:val="0"/>
              <w:spacing w:line="276" w:lineRule="auto"/>
              <w:jc w:val="center"/>
              <w:rPr>
                <w:b/>
                <w:i/>
                <w:sz w:val="26"/>
                <w:szCs w:val="26"/>
              </w:rPr>
            </w:pPr>
            <w:r>
              <w:rPr>
                <w:b/>
                <w:i/>
                <w:sz w:val="26"/>
                <w:szCs w:val="26"/>
              </w:rPr>
              <w:t>3</w:t>
            </w:r>
          </w:p>
        </w:tc>
        <w:tc>
          <w:tcPr>
            <w:tcW w:w="993"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3</w:t>
            </w:r>
          </w:p>
        </w:tc>
        <w:tc>
          <w:tcPr>
            <w:tcW w:w="992" w:type="dxa"/>
            <w:shd w:val="clear" w:color="auto" w:fill="auto"/>
          </w:tcPr>
          <w:p w:rsidR="004C6F0E" w:rsidRPr="001464A6" w:rsidRDefault="00F45E69" w:rsidP="00051121">
            <w:pPr>
              <w:widowControl w:val="0"/>
              <w:spacing w:line="276" w:lineRule="auto"/>
              <w:jc w:val="center"/>
              <w:rPr>
                <w:b/>
                <w:i/>
                <w:sz w:val="26"/>
                <w:szCs w:val="26"/>
              </w:rPr>
            </w:pPr>
            <w:r>
              <w:rPr>
                <w:b/>
                <w:i/>
                <w:sz w:val="26"/>
                <w:szCs w:val="26"/>
              </w:rPr>
              <w:t>3</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TV, thiết bị, CNTT</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Kế toán</w:t>
            </w:r>
          </w:p>
        </w:tc>
        <w:tc>
          <w:tcPr>
            <w:tcW w:w="1121" w:type="dxa"/>
            <w:shd w:val="clear" w:color="auto" w:fill="auto"/>
          </w:tcPr>
          <w:p w:rsidR="004C6F0E" w:rsidRPr="001464A6" w:rsidRDefault="004C6F0E" w:rsidP="00051121">
            <w:pPr>
              <w:widowControl w:val="0"/>
              <w:spacing w:line="276" w:lineRule="auto"/>
              <w:jc w:val="center"/>
              <w:rPr>
                <w:sz w:val="26"/>
                <w:szCs w:val="26"/>
              </w:rPr>
            </w:pPr>
            <w:r w:rsidRPr="001464A6">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 xml:space="preserve">Y tế </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3</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lastRenderedPageBreak/>
              <w:t>Văn thư, thủ quỹ</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0</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sz w:val="26"/>
                <w:szCs w:val="26"/>
              </w:rPr>
            </w:pPr>
            <w:r w:rsidRPr="001464A6">
              <w:rPr>
                <w:sz w:val="26"/>
                <w:szCs w:val="26"/>
              </w:rPr>
              <w:t xml:space="preserve"> Bảo vệ</w:t>
            </w:r>
          </w:p>
        </w:tc>
        <w:tc>
          <w:tcPr>
            <w:tcW w:w="1121"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3"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992" w:type="dxa"/>
            <w:shd w:val="clear" w:color="auto" w:fill="auto"/>
          </w:tcPr>
          <w:p w:rsidR="004C6F0E" w:rsidRPr="001464A6" w:rsidRDefault="00F45E69" w:rsidP="00051121">
            <w:pPr>
              <w:widowControl w:val="0"/>
              <w:spacing w:line="276" w:lineRule="auto"/>
              <w:jc w:val="center"/>
              <w:rPr>
                <w:sz w:val="26"/>
                <w:szCs w:val="26"/>
              </w:rPr>
            </w:pPr>
            <w:r>
              <w:rPr>
                <w:sz w:val="26"/>
                <w:szCs w:val="26"/>
              </w:rPr>
              <w:t>1</w:t>
            </w:r>
          </w:p>
        </w:tc>
        <w:tc>
          <w:tcPr>
            <w:tcW w:w="1856" w:type="dxa"/>
            <w:shd w:val="clear" w:color="auto" w:fill="auto"/>
          </w:tcPr>
          <w:p w:rsidR="004C6F0E" w:rsidRPr="001464A6" w:rsidRDefault="004C6F0E" w:rsidP="00051121">
            <w:pPr>
              <w:widowControl w:val="0"/>
              <w:spacing w:line="276" w:lineRule="auto"/>
              <w:jc w:val="both"/>
              <w:rPr>
                <w:sz w:val="26"/>
                <w:szCs w:val="26"/>
                <w:lang w:val="vi-VN"/>
              </w:rPr>
            </w:pPr>
          </w:p>
        </w:tc>
      </w:tr>
      <w:tr w:rsidR="004C6F0E" w:rsidRPr="001464A6" w:rsidTr="00051121">
        <w:tc>
          <w:tcPr>
            <w:tcW w:w="2660" w:type="dxa"/>
            <w:shd w:val="clear" w:color="auto" w:fill="auto"/>
          </w:tcPr>
          <w:p w:rsidR="004C6F0E" w:rsidRPr="001464A6" w:rsidRDefault="004C6F0E" w:rsidP="00051121">
            <w:pPr>
              <w:widowControl w:val="0"/>
              <w:spacing w:line="276" w:lineRule="auto"/>
              <w:jc w:val="both"/>
              <w:rPr>
                <w:b/>
                <w:sz w:val="26"/>
                <w:szCs w:val="26"/>
                <w:lang w:val="vi-VN"/>
              </w:rPr>
            </w:pPr>
            <w:r w:rsidRPr="001464A6">
              <w:rPr>
                <w:b/>
                <w:sz w:val="26"/>
                <w:szCs w:val="26"/>
                <w:lang w:val="vi-VN"/>
              </w:rPr>
              <w:t>Tổng</w:t>
            </w:r>
          </w:p>
        </w:tc>
        <w:tc>
          <w:tcPr>
            <w:tcW w:w="1121" w:type="dxa"/>
            <w:shd w:val="clear" w:color="auto" w:fill="auto"/>
          </w:tcPr>
          <w:p w:rsidR="004C6F0E" w:rsidRPr="001464A6" w:rsidRDefault="00F45E69" w:rsidP="00051121">
            <w:pPr>
              <w:widowControl w:val="0"/>
              <w:spacing w:line="276" w:lineRule="auto"/>
              <w:jc w:val="center"/>
              <w:rPr>
                <w:b/>
                <w:sz w:val="26"/>
                <w:szCs w:val="26"/>
              </w:rPr>
            </w:pPr>
            <w:r>
              <w:rPr>
                <w:b/>
                <w:sz w:val="26"/>
                <w:szCs w:val="26"/>
              </w:rPr>
              <w:t>25</w:t>
            </w:r>
          </w:p>
        </w:tc>
        <w:tc>
          <w:tcPr>
            <w:tcW w:w="992" w:type="dxa"/>
            <w:shd w:val="clear" w:color="auto" w:fill="auto"/>
          </w:tcPr>
          <w:p w:rsidR="004C6F0E" w:rsidRPr="001464A6" w:rsidRDefault="00A43BA1" w:rsidP="00051121">
            <w:pPr>
              <w:widowControl w:val="0"/>
              <w:spacing w:line="276" w:lineRule="auto"/>
              <w:jc w:val="center"/>
              <w:rPr>
                <w:b/>
                <w:sz w:val="26"/>
                <w:szCs w:val="26"/>
              </w:rPr>
            </w:pPr>
            <w:r>
              <w:rPr>
                <w:b/>
                <w:sz w:val="26"/>
                <w:szCs w:val="26"/>
              </w:rPr>
              <w:t>28</w:t>
            </w:r>
          </w:p>
        </w:tc>
        <w:tc>
          <w:tcPr>
            <w:tcW w:w="992" w:type="dxa"/>
            <w:shd w:val="clear" w:color="auto" w:fill="auto"/>
          </w:tcPr>
          <w:p w:rsidR="004C6F0E" w:rsidRPr="001464A6" w:rsidRDefault="00F45E69" w:rsidP="00A43BA1">
            <w:pPr>
              <w:widowControl w:val="0"/>
              <w:spacing w:line="276" w:lineRule="auto"/>
              <w:jc w:val="center"/>
              <w:rPr>
                <w:b/>
                <w:sz w:val="26"/>
                <w:szCs w:val="26"/>
              </w:rPr>
            </w:pPr>
            <w:r>
              <w:rPr>
                <w:b/>
                <w:sz w:val="26"/>
                <w:szCs w:val="26"/>
              </w:rPr>
              <w:t>2</w:t>
            </w:r>
            <w:r w:rsidR="00A43BA1">
              <w:rPr>
                <w:b/>
                <w:sz w:val="26"/>
                <w:szCs w:val="26"/>
              </w:rPr>
              <w:t>9</w:t>
            </w:r>
          </w:p>
        </w:tc>
        <w:tc>
          <w:tcPr>
            <w:tcW w:w="993" w:type="dxa"/>
            <w:shd w:val="clear" w:color="auto" w:fill="auto"/>
          </w:tcPr>
          <w:p w:rsidR="004C6F0E" w:rsidRPr="001464A6" w:rsidRDefault="00F45E69" w:rsidP="00051121">
            <w:pPr>
              <w:widowControl w:val="0"/>
              <w:spacing w:line="276" w:lineRule="auto"/>
              <w:jc w:val="center"/>
              <w:rPr>
                <w:b/>
                <w:sz w:val="26"/>
                <w:szCs w:val="26"/>
              </w:rPr>
            </w:pPr>
            <w:r>
              <w:rPr>
                <w:b/>
                <w:sz w:val="26"/>
                <w:szCs w:val="26"/>
              </w:rPr>
              <w:t>2</w:t>
            </w:r>
            <w:r w:rsidR="00A43BA1">
              <w:rPr>
                <w:b/>
                <w:sz w:val="26"/>
                <w:szCs w:val="26"/>
              </w:rPr>
              <w:t>9</w:t>
            </w:r>
          </w:p>
        </w:tc>
        <w:tc>
          <w:tcPr>
            <w:tcW w:w="992" w:type="dxa"/>
            <w:shd w:val="clear" w:color="auto" w:fill="auto"/>
          </w:tcPr>
          <w:p w:rsidR="004C6F0E" w:rsidRPr="001464A6" w:rsidRDefault="00F45E69" w:rsidP="00051121">
            <w:pPr>
              <w:widowControl w:val="0"/>
              <w:spacing w:line="276" w:lineRule="auto"/>
              <w:jc w:val="center"/>
              <w:rPr>
                <w:b/>
                <w:sz w:val="26"/>
                <w:szCs w:val="26"/>
              </w:rPr>
            </w:pPr>
            <w:r>
              <w:rPr>
                <w:b/>
                <w:sz w:val="26"/>
                <w:szCs w:val="26"/>
              </w:rPr>
              <w:t>2</w:t>
            </w:r>
            <w:r w:rsidR="00A43BA1">
              <w:rPr>
                <w:b/>
                <w:sz w:val="26"/>
                <w:szCs w:val="26"/>
              </w:rPr>
              <w:t>9</w:t>
            </w:r>
          </w:p>
        </w:tc>
        <w:tc>
          <w:tcPr>
            <w:tcW w:w="1856" w:type="dxa"/>
            <w:shd w:val="clear" w:color="auto" w:fill="auto"/>
          </w:tcPr>
          <w:p w:rsidR="004C6F0E" w:rsidRPr="001464A6" w:rsidRDefault="004C6F0E" w:rsidP="00051121">
            <w:pPr>
              <w:widowControl w:val="0"/>
              <w:spacing w:line="276" w:lineRule="auto"/>
              <w:jc w:val="both"/>
              <w:rPr>
                <w:b/>
                <w:sz w:val="26"/>
                <w:szCs w:val="26"/>
                <w:lang w:val="vi-VN"/>
              </w:rPr>
            </w:pPr>
          </w:p>
        </w:tc>
      </w:tr>
    </w:tbl>
    <w:p w:rsidR="004C6F0E" w:rsidRPr="00C72AD9" w:rsidRDefault="004C6F0E" w:rsidP="004C6F0E">
      <w:pPr>
        <w:widowControl w:val="0"/>
        <w:spacing w:line="276" w:lineRule="auto"/>
        <w:ind w:firstLine="567"/>
        <w:jc w:val="both"/>
        <w:rPr>
          <w:b/>
          <w:i/>
          <w:sz w:val="26"/>
          <w:szCs w:val="26"/>
        </w:rPr>
      </w:pPr>
    </w:p>
    <w:p w:rsidR="004C6F0E" w:rsidRPr="0041755C" w:rsidRDefault="004F78BB" w:rsidP="004C6F0E">
      <w:pPr>
        <w:widowControl w:val="0"/>
        <w:spacing w:line="276" w:lineRule="auto"/>
        <w:ind w:firstLine="567"/>
        <w:jc w:val="both"/>
        <w:rPr>
          <w:sz w:val="26"/>
          <w:szCs w:val="26"/>
          <w:lang w:val="vi-VN"/>
        </w:rPr>
      </w:pPr>
      <w:r>
        <w:rPr>
          <w:sz w:val="26"/>
          <w:szCs w:val="26"/>
        </w:rPr>
        <w:t>2.</w:t>
      </w:r>
      <w:r w:rsidR="004C6F0E">
        <w:rPr>
          <w:sz w:val="26"/>
          <w:szCs w:val="26"/>
        </w:rPr>
        <w:t>3</w:t>
      </w:r>
      <w:r w:rsidR="004C6F0E" w:rsidRPr="0041755C">
        <w:rPr>
          <w:sz w:val="26"/>
          <w:szCs w:val="26"/>
        </w:rPr>
        <w:t xml:space="preserve">.2. </w:t>
      </w:r>
      <w:r w:rsidR="004C6F0E" w:rsidRPr="0041755C">
        <w:rPr>
          <w:sz w:val="26"/>
          <w:szCs w:val="26"/>
          <w:lang w:val="vi-VN"/>
        </w:rPr>
        <w:t>Mục tiêu về trình độ đào tạo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17"/>
        <w:gridCol w:w="1276"/>
        <w:gridCol w:w="1417"/>
        <w:gridCol w:w="1418"/>
        <w:gridCol w:w="1341"/>
        <w:gridCol w:w="1069"/>
      </w:tblGrid>
      <w:tr w:rsidR="004C6F0E" w:rsidRPr="00C72AD9" w:rsidTr="00051121">
        <w:tc>
          <w:tcPr>
            <w:tcW w:w="1668" w:type="dxa"/>
            <w:vMerge w:val="restart"/>
            <w:tcBorders>
              <w:tl2br w:val="single" w:sz="4" w:space="0" w:color="auto"/>
            </w:tcBorders>
            <w:shd w:val="clear" w:color="auto" w:fill="auto"/>
          </w:tcPr>
          <w:p w:rsidR="004C6F0E" w:rsidRPr="00C72AD9" w:rsidRDefault="004C6F0E" w:rsidP="00051121">
            <w:pPr>
              <w:widowControl w:val="0"/>
              <w:spacing w:line="276" w:lineRule="auto"/>
              <w:jc w:val="both"/>
              <w:rPr>
                <w:b/>
                <w:sz w:val="26"/>
                <w:szCs w:val="26"/>
                <w:lang w:val="vi-VN"/>
              </w:rPr>
            </w:pPr>
            <w:r>
              <w:rPr>
                <w:b/>
                <w:sz w:val="26"/>
                <w:szCs w:val="26"/>
                <w:lang w:val="vi-VN"/>
              </w:rPr>
              <w:t xml:space="preserve">     </w:t>
            </w:r>
            <w:r w:rsidRPr="00C72AD9">
              <w:rPr>
                <w:b/>
                <w:sz w:val="26"/>
                <w:szCs w:val="26"/>
                <w:lang w:val="vi-VN"/>
              </w:rPr>
              <w:t xml:space="preserve"> Năm học</w:t>
            </w:r>
          </w:p>
          <w:p w:rsidR="004C6F0E" w:rsidRPr="00C72AD9" w:rsidRDefault="004C6F0E" w:rsidP="00051121">
            <w:pPr>
              <w:widowControl w:val="0"/>
              <w:spacing w:line="276" w:lineRule="auto"/>
              <w:jc w:val="both"/>
              <w:rPr>
                <w:b/>
                <w:sz w:val="26"/>
                <w:szCs w:val="26"/>
                <w:lang w:val="vi-VN"/>
              </w:rPr>
            </w:pPr>
          </w:p>
          <w:p w:rsidR="004C6F0E" w:rsidRDefault="004C6F0E" w:rsidP="00051121">
            <w:pPr>
              <w:widowControl w:val="0"/>
              <w:spacing w:line="276" w:lineRule="auto"/>
              <w:jc w:val="both"/>
              <w:rPr>
                <w:b/>
                <w:sz w:val="26"/>
                <w:szCs w:val="26"/>
                <w:lang w:val="vi-VN"/>
              </w:rPr>
            </w:pPr>
          </w:p>
          <w:p w:rsidR="004C6F0E" w:rsidRPr="00C72AD9" w:rsidRDefault="004C6F0E" w:rsidP="00051121">
            <w:pPr>
              <w:widowControl w:val="0"/>
              <w:spacing w:line="276" w:lineRule="auto"/>
              <w:jc w:val="both"/>
              <w:rPr>
                <w:b/>
                <w:sz w:val="26"/>
                <w:szCs w:val="26"/>
                <w:lang w:val="vi-VN"/>
              </w:rPr>
            </w:pPr>
            <w:r w:rsidRPr="00C72AD9">
              <w:rPr>
                <w:b/>
                <w:sz w:val="26"/>
                <w:szCs w:val="26"/>
                <w:lang w:val="vi-VN"/>
              </w:rPr>
              <w:t>Môn học</w:t>
            </w:r>
          </w:p>
        </w:tc>
        <w:tc>
          <w:tcPr>
            <w:tcW w:w="1417" w:type="dxa"/>
            <w:vMerge w:val="restart"/>
            <w:shd w:val="clear" w:color="auto" w:fill="auto"/>
          </w:tcPr>
          <w:p w:rsidR="004C6F0E" w:rsidRPr="00C72AD9" w:rsidRDefault="004C6F0E" w:rsidP="00051121">
            <w:pPr>
              <w:widowControl w:val="0"/>
              <w:spacing w:line="276" w:lineRule="auto"/>
              <w:jc w:val="center"/>
              <w:rPr>
                <w:b/>
                <w:sz w:val="26"/>
                <w:szCs w:val="26"/>
              </w:rPr>
            </w:pPr>
            <w:r w:rsidRPr="00C72AD9">
              <w:rPr>
                <w:b/>
                <w:sz w:val="26"/>
                <w:szCs w:val="26"/>
              </w:rPr>
              <w:t>Trình độ đào tạo hiện nay</w:t>
            </w:r>
          </w:p>
        </w:tc>
        <w:tc>
          <w:tcPr>
            <w:tcW w:w="5452" w:type="dxa"/>
            <w:gridSpan w:val="4"/>
            <w:shd w:val="clear" w:color="auto" w:fill="auto"/>
          </w:tcPr>
          <w:p w:rsidR="004C6F0E" w:rsidRPr="00C72AD9" w:rsidRDefault="004C6F0E" w:rsidP="00051121">
            <w:pPr>
              <w:widowControl w:val="0"/>
              <w:spacing w:line="276" w:lineRule="auto"/>
              <w:jc w:val="center"/>
              <w:rPr>
                <w:b/>
                <w:sz w:val="26"/>
                <w:szCs w:val="26"/>
              </w:rPr>
            </w:pPr>
            <w:r w:rsidRPr="00C72AD9">
              <w:rPr>
                <w:b/>
                <w:sz w:val="26"/>
                <w:szCs w:val="26"/>
              </w:rPr>
              <w:t xml:space="preserve">Lộ trình nâng chuẩn trình độ đào tạo theo năm học </w:t>
            </w:r>
          </w:p>
        </w:tc>
        <w:tc>
          <w:tcPr>
            <w:tcW w:w="1069" w:type="dxa"/>
            <w:shd w:val="clear" w:color="auto" w:fill="auto"/>
          </w:tcPr>
          <w:p w:rsidR="004C6F0E" w:rsidRPr="00C72AD9" w:rsidRDefault="004C6F0E" w:rsidP="00051121">
            <w:pPr>
              <w:widowControl w:val="0"/>
              <w:spacing w:line="276" w:lineRule="auto"/>
              <w:jc w:val="center"/>
              <w:rPr>
                <w:b/>
                <w:sz w:val="26"/>
                <w:szCs w:val="26"/>
                <w:lang w:val="vi-VN"/>
              </w:rPr>
            </w:pPr>
            <w:r w:rsidRPr="00C72AD9">
              <w:rPr>
                <w:b/>
                <w:sz w:val="26"/>
                <w:szCs w:val="26"/>
                <w:lang w:val="vi-VN"/>
              </w:rPr>
              <w:t>Ghi chú</w:t>
            </w:r>
          </w:p>
        </w:tc>
      </w:tr>
      <w:tr w:rsidR="004C6F0E" w:rsidRPr="00C72AD9" w:rsidTr="00051121">
        <w:trPr>
          <w:trHeight w:val="414"/>
        </w:trPr>
        <w:tc>
          <w:tcPr>
            <w:tcW w:w="1668" w:type="dxa"/>
            <w:vMerge/>
            <w:tcBorders>
              <w:tl2br w:val="single" w:sz="4" w:space="0" w:color="auto"/>
            </w:tcBorders>
            <w:shd w:val="clear" w:color="auto" w:fill="auto"/>
          </w:tcPr>
          <w:p w:rsidR="004C6F0E" w:rsidRPr="00C72AD9" w:rsidRDefault="004C6F0E" w:rsidP="00051121">
            <w:pPr>
              <w:widowControl w:val="0"/>
              <w:spacing w:line="276" w:lineRule="auto"/>
              <w:jc w:val="both"/>
              <w:rPr>
                <w:sz w:val="26"/>
                <w:szCs w:val="26"/>
                <w:lang w:val="vi-VN"/>
              </w:rPr>
            </w:pPr>
          </w:p>
        </w:tc>
        <w:tc>
          <w:tcPr>
            <w:tcW w:w="1417" w:type="dxa"/>
            <w:vMerge/>
            <w:shd w:val="clear" w:color="auto" w:fill="auto"/>
          </w:tcPr>
          <w:p w:rsidR="004C6F0E" w:rsidRPr="00C72AD9" w:rsidRDefault="004C6F0E" w:rsidP="00051121">
            <w:pPr>
              <w:widowControl w:val="0"/>
              <w:spacing w:line="276" w:lineRule="auto"/>
              <w:jc w:val="center"/>
              <w:rPr>
                <w:sz w:val="26"/>
                <w:szCs w:val="26"/>
              </w:rPr>
            </w:pPr>
          </w:p>
        </w:tc>
        <w:tc>
          <w:tcPr>
            <w:tcW w:w="1276" w:type="dxa"/>
            <w:shd w:val="clear" w:color="auto" w:fill="auto"/>
          </w:tcPr>
          <w:p w:rsidR="004C6F0E" w:rsidRPr="00C72AD9" w:rsidRDefault="004C6F0E" w:rsidP="00051121">
            <w:pPr>
              <w:widowControl w:val="0"/>
              <w:spacing w:line="276" w:lineRule="auto"/>
              <w:jc w:val="both"/>
              <w:rPr>
                <w:sz w:val="26"/>
                <w:szCs w:val="26"/>
                <w:lang w:val="vi-VN"/>
              </w:rPr>
            </w:pPr>
            <w:r w:rsidRPr="00C72AD9">
              <w:rPr>
                <w:sz w:val="26"/>
                <w:szCs w:val="26"/>
                <w:lang w:val="vi-VN"/>
              </w:rPr>
              <w:t>2021</w:t>
            </w:r>
            <w:r w:rsidRPr="00C72AD9">
              <w:rPr>
                <w:sz w:val="26"/>
                <w:szCs w:val="26"/>
              </w:rPr>
              <w:t xml:space="preserve"> </w:t>
            </w:r>
            <w:r w:rsidRPr="00C72AD9">
              <w:rPr>
                <w:sz w:val="26"/>
                <w:szCs w:val="26"/>
                <w:lang w:val="vi-VN"/>
              </w:rPr>
              <w:t>-2022</w:t>
            </w:r>
          </w:p>
        </w:tc>
        <w:tc>
          <w:tcPr>
            <w:tcW w:w="1417" w:type="dxa"/>
            <w:shd w:val="clear" w:color="auto" w:fill="auto"/>
          </w:tcPr>
          <w:p w:rsidR="004C6F0E" w:rsidRPr="00C72AD9" w:rsidRDefault="004C6F0E" w:rsidP="00051121">
            <w:pPr>
              <w:widowControl w:val="0"/>
              <w:spacing w:line="276" w:lineRule="auto"/>
              <w:jc w:val="both"/>
              <w:rPr>
                <w:sz w:val="26"/>
                <w:szCs w:val="26"/>
                <w:lang w:val="vi-VN"/>
              </w:rPr>
            </w:pPr>
            <w:r w:rsidRPr="00C72AD9">
              <w:rPr>
                <w:sz w:val="26"/>
                <w:szCs w:val="26"/>
                <w:lang w:val="vi-VN"/>
              </w:rPr>
              <w:t>2022</w:t>
            </w:r>
            <w:r w:rsidRPr="00C72AD9">
              <w:rPr>
                <w:sz w:val="26"/>
                <w:szCs w:val="26"/>
              </w:rPr>
              <w:t xml:space="preserve"> </w:t>
            </w:r>
            <w:r w:rsidRPr="00C72AD9">
              <w:rPr>
                <w:sz w:val="26"/>
                <w:szCs w:val="26"/>
                <w:lang w:val="vi-VN"/>
              </w:rPr>
              <w:t>-2023</w:t>
            </w:r>
          </w:p>
        </w:tc>
        <w:tc>
          <w:tcPr>
            <w:tcW w:w="1418" w:type="dxa"/>
            <w:shd w:val="clear" w:color="auto" w:fill="auto"/>
          </w:tcPr>
          <w:p w:rsidR="004C6F0E" w:rsidRPr="00C72AD9" w:rsidRDefault="004C6F0E" w:rsidP="00051121">
            <w:pPr>
              <w:widowControl w:val="0"/>
              <w:spacing w:line="276" w:lineRule="auto"/>
              <w:jc w:val="both"/>
              <w:rPr>
                <w:sz w:val="26"/>
                <w:szCs w:val="26"/>
                <w:lang w:val="vi-VN"/>
              </w:rPr>
            </w:pPr>
            <w:r w:rsidRPr="00C72AD9">
              <w:rPr>
                <w:sz w:val="26"/>
                <w:szCs w:val="26"/>
                <w:lang w:val="vi-VN"/>
              </w:rPr>
              <w:t>2023</w:t>
            </w:r>
            <w:r w:rsidRPr="00C72AD9">
              <w:rPr>
                <w:sz w:val="26"/>
                <w:szCs w:val="26"/>
              </w:rPr>
              <w:t xml:space="preserve"> </w:t>
            </w:r>
            <w:r w:rsidRPr="00C72AD9">
              <w:rPr>
                <w:sz w:val="26"/>
                <w:szCs w:val="26"/>
                <w:lang w:val="vi-VN"/>
              </w:rPr>
              <w:t>-2024</w:t>
            </w:r>
          </w:p>
        </w:tc>
        <w:tc>
          <w:tcPr>
            <w:tcW w:w="1341"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2024 -2025</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vAlign w:val="center"/>
          </w:tcPr>
          <w:p w:rsidR="004C6F0E" w:rsidRPr="00C72AD9" w:rsidRDefault="004C6F0E" w:rsidP="00051121">
            <w:pPr>
              <w:widowControl w:val="0"/>
              <w:spacing w:line="276" w:lineRule="auto"/>
              <w:jc w:val="both"/>
              <w:rPr>
                <w:b/>
                <w:i/>
                <w:sz w:val="26"/>
                <w:szCs w:val="26"/>
                <w:lang w:val="vi-VN"/>
              </w:rPr>
            </w:pPr>
            <w:r w:rsidRPr="00C72AD9">
              <w:rPr>
                <w:b/>
                <w:i/>
                <w:sz w:val="26"/>
                <w:szCs w:val="26"/>
                <w:lang w:val="vi-VN"/>
              </w:rPr>
              <w:t>CBQL</w:t>
            </w:r>
          </w:p>
        </w:tc>
        <w:tc>
          <w:tcPr>
            <w:tcW w:w="1417" w:type="dxa"/>
            <w:shd w:val="clear" w:color="auto" w:fill="auto"/>
          </w:tcPr>
          <w:p w:rsidR="004C6F0E" w:rsidRPr="00C72AD9" w:rsidRDefault="00F45E69" w:rsidP="00051121">
            <w:pPr>
              <w:widowControl w:val="0"/>
              <w:spacing w:line="276" w:lineRule="auto"/>
              <w:jc w:val="center"/>
              <w:rPr>
                <w:b/>
                <w:i/>
                <w:sz w:val="26"/>
                <w:szCs w:val="26"/>
              </w:rPr>
            </w:pPr>
            <w:r>
              <w:rPr>
                <w:b/>
                <w:i/>
                <w:sz w:val="26"/>
                <w:szCs w:val="26"/>
              </w:rPr>
              <w:t>2</w:t>
            </w:r>
            <w:r w:rsidR="004C6F0E" w:rsidRPr="00C72AD9">
              <w:rPr>
                <w:b/>
                <w:i/>
                <w:sz w:val="26"/>
                <w:szCs w:val="26"/>
              </w:rPr>
              <w:t xml:space="preserve"> ĐH</w:t>
            </w:r>
          </w:p>
        </w:tc>
        <w:tc>
          <w:tcPr>
            <w:tcW w:w="1276" w:type="dxa"/>
            <w:shd w:val="clear" w:color="auto" w:fill="auto"/>
          </w:tcPr>
          <w:p w:rsidR="004C6F0E" w:rsidRPr="00C72AD9" w:rsidRDefault="00F45E69" w:rsidP="00051121">
            <w:pPr>
              <w:widowControl w:val="0"/>
              <w:spacing w:line="276" w:lineRule="auto"/>
              <w:jc w:val="center"/>
              <w:rPr>
                <w:b/>
                <w:i/>
                <w:sz w:val="26"/>
                <w:szCs w:val="26"/>
              </w:rPr>
            </w:pPr>
            <w:r>
              <w:rPr>
                <w:b/>
                <w:i/>
                <w:sz w:val="26"/>
                <w:szCs w:val="26"/>
              </w:rPr>
              <w:t>2</w:t>
            </w:r>
            <w:r w:rsidR="004C6F0E" w:rsidRPr="00C72AD9">
              <w:rPr>
                <w:b/>
                <w:i/>
                <w:sz w:val="26"/>
                <w:szCs w:val="26"/>
              </w:rPr>
              <w:t xml:space="preserve"> ĐH</w:t>
            </w:r>
          </w:p>
        </w:tc>
        <w:tc>
          <w:tcPr>
            <w:tcW w:w="1417" w:type="dxa"/>
            <w:shd w:val="clear" w:color="auto" w:fill="auto"/>
          </w:tcPr>
          <w:p w:rsidR="004C6F0E" w:rsidRPr="00C72AD9" w:rsidRDefault="00F45E69" w:rsidP="00051121">
            <w:pPr>
              <w:widowControl w:val="0"/>
              <w:spacing w:line="276" w:lineRule="auto"/>
              <w:jc w:val="center"/>
              <w:rPr>
                <w:b/>
                <w:i/>
                <w:sz w:val="26"/>
                <w:szCs w:val="26"/>
              </w:rPr>
            </w:pPr>
            <w:r>
              <w:rPr>
                <w:b/>
                <w:i/>
                <w:sz w:val="26"/>
                <w:szCs w:val="26"/>
              </w:rPr>
              <w:t>2</w:t>
            </w:r>
            <w:r w:rsidR="004C6F0E" w:rsidRPr="00C72AD9">
              <w:rPr>
                <w:b/>
                <w:i/>
                <w:sz w:val="26"/>
                <w:szCs w:val="26"/>
              </w:rPr>
              <w:t>ĐH</w:t>
            </w:r>
          </w:p>
        </w:tc>
        <w:tc>
          <w:tcPr>
            <w:tcW w:w="1418" w:type="dxa"/>
            <w:shd w:val="clear" w:color="auto" w:fill="auto"/>
          </w:tcPr>
          <w:p w:rsidR="004C6F0E" w:rsidRPr="00C72AD9" w:rsidRDefault="00F45E69" w:rsidP="00051121">
            <w:pPr>
              <w:widowControl w:val="0"/>
              <w:spacing w:line="276" w:lineRule="auto"/>
              <w:jc w:val="center"/>
              <w:rPr>
                <w:b/>
                <w:i/>
                <w:sz w:val="26"/>
                <w:szCs w:val="26"/>
              </w:rPr>
            </w:pPr>
            <w:r>
              <w:rPr>
                <w:b/>
                <w:i/>
                <w:sz w:val="26"/>
                <w:szCs w:val="26"/>
              </w:rPr>
              <w:t>2</w:t>
            </w:r>
            <w:r w:rsidR="004C6F0E" w:rsidRPr="00C72AD9">
              <w:rPr>
                <w:b/>
                <w:i/>
                <w:sz w:val="26"/>
                <w:szCs w:val="26"/>
              </w:rPr>
              <w:t xml:space="preserve"> ĐH</w:t>
            </w:r>
          </w:p>
        </w:tc>
        <w:tc>
          <w:tcPr>
            <w:tcW w:w="1341" w:type="dxa"/>
            <w:shd w:val="clear" w:color="auto" w:fill="auto"/>
          </w:tcPr>
          <w:p w:rsidR="004C6F0E" w:rsidRPr="00C72AD9" w:rsidRDefault="00F45E69" w:rsidP="00051121">
            <w:pPr>
              <w:widowControl w:val="0"/>
              <w:spacing w:line="276" w:lineRule="auto"/>
              <w:jc w:val="center"/>
              <w:rPr>
                <w:b/>
                <w:i/>
                <w:sz w:val="26"/>
                <w:szCs w:val="26"/>
              </w:rPr>
            </w:pPr>
            <w:r>
              <w:rPr>
                <w:b/>
                <w:i/>
                <w:sz w:val="26"/>
                <w:szCs w:val="26"/>
              </w:rPr>
              <w:t>2</w:t>
            </w:r>
            <w:r w:rsidR="004C6F0E" w:rsidRPr="00C72AD9">
              <w:rPr>
                <w:b/>
                <w:i/>
                <w:sz w:val="26"/>
                <w:szCs w:val="26"/>
              </w:rPr>
              <w:t xml:space="preserve"> ĐH</w:t>
            </w:r>
          </w:p>
        </w:tc>
        <w:tc>
          <w:tcPr>
            <w:tcW w:w="1069" w:type="dxa"/>
            <w:shd w:val="clear" w:color="auto" w:fill="auto"/>
          </w:tcPr>
          <w:p w:rsidR="004C6F0E" w:rsidRPr="00C72AD9" w:rsidRDefault="004C6F0E" w:rsidP="00051121">
            <w:pPr>
              <w:widowControl w:val="0"/>
              <w:spacing w:line="276" w:lineRule="auto"/>
              <w:jc w:val="center"/>
              <w:rPr>
                <w:b/>
                <w:i/>
                <w:sz w:val="26"/>
                <w:szCs w:val="26"/>
              </w:rPr>
            </w:pPr>
          </w:p>
        </w:tc>
      </w:tr>
      <w:tr w:rsidR="004C6F0E" w:rsidRPr="00C72AD9" w:rsidTr="00051121">
        <w:tc>
          <w:tcPr>
            <w:tcW w:w="1668" w:type="dxa"/>
            <w:shd w:val="clear" w:color="auto" w:fill="auto"/>
            <w:vAlign w:val="center"/>
          </w:tcPr>
          <w:p w:rsidR="004C6F0E" w:rsidRPr="00C72AD9" w:rsidRDefault="004C6F0E" w:rsidP="00051121">
            <w:pPr>
              <w:widowControl w:val="0"/>
              <w:spacing w:line="276" w:lineRule="auto"/>
              <w:jc w:val="both"/>
              <w:rPr>
                <w:b/>
                <w:i/>
                <w:sz w:val="26"/>
                <w:szCs w:val="26"/>
                <w:lang w:val="vi-VN"/>
              </w:rPr>
            </w:pPr>
            <w:r w:rsidRPr="00C72AD9">
              <w:rPr>
                <w:b/>
                <w:i/>
                <w:sz w:val="26"/>
                <w:szCs w:val="26"/>
                <w:lang w:val="vi-VN"/>
              </w:rPr>
              <w:t>GV</w:t>
            </w:r>
          </w:p>
        </w:tc>
        <w:tc>
          <w:tcPr>
            <w:tcW w:w="1417" w:type="dxa"/>
            <w:shd w:val="clear" w:color="auto" w:fill="auto"/>
          </w:tcPr>
          <w:p w:rsidR="004C6F0E" w:rsidRPr="00C72AD9" w:rsidRDefault="00A43BA1" w:rsidP="00A43BA1">
            <w:pPr>
              <w:widowControl w:val="0"/>
              <w:spacing w:line="276" w:lineRule="auto"/>
              <w:jc w:val="center"/>
              <w:rPr>
                <w:b/>
                <w:i/>
                <w:sz w:val="26"/>
                <w:szCs w:val="26"/>
              </w:rPr>
            </w:pPr>
            <w:r>
              <w:rPr>
                <w:b/>
                <w:i/>
                <w:sz w:val="26"/>
                <w:szCs w:val="26"/>
              </w:rPr>
              <w:t>7</w:t>
            </w:r>
            <w:r w:rsidR="004C6F0E" w:rsidRPr="00C72AD9">
              <w:rPr>
                <w:b/>
                <w:i/>
                <w:sz w:val="26"/>
                <w:szCs w:val="26"/>
              </w:rPr>
              <w:t xml:space="preserve"> ĐH, 1</w:t>
            </w:r>
            <w:r>
              <w:rPr>
                <w:b/>
                <w:i/>
                <w:sz w:val="26"/>
                <w:szCs w:val="26"/>
              </w:rPr>
              <w:t>3</w:t>
            </w:r>
            <w:r w:rsidR="004C6F0E" w:rsidRPr="00C72AD9">
              <w:rPr>
                <w:b/>
                <w:i/>
                <w:sz w:val="26"/>
                <w:szCs w:val="26"/>
              </w:rPr>
              <w:t xml:space="preserve"> CĐ</w:t>
            </w:r>
          </w:p>
        </w:tc>
        <w:tc>
          <w:tcPr>
            <w:tcW w:w="1276" w:type="dxa"/>
            <w:shd w:val="clear" w:color="auto" w:fill="auto"/>
          </w:tcPr>
          <w:p w:rsidR="004C6F0E" w:rsidRPr="00C72AD9" w:rsidRDefault="00A43BA1" w:rsidP="00F45E69">
            <w:pPr>
              <w:widowControl w:val="0"/>
              <w:spacing w:line="276" w:lineRule="auto"/>
              <w:jc w:val="center"/>
              <w:rPr>
                <w:b/>
                <w:i/>
                <w:sz w:val="26"/>
                <w:szCs w:val="26"/>
              </w:rPr>
            </w:pPr>
            <w:r>
              <w:rPr>
                <w:b/>
                <w:i/>
                <w:sz w:val="26"/>
                <w:szCs w:val="26"/>
              </w:rPr>
              <w:t>13</w:t>
            </w:r>
            <w:r w:rsidR="004C6F0E" w:rsidRPr="00C72AD9">
              <w:rPr>
                <w:b/>
                <w:i/>
                <w:sz w:val="26"/>
                <w:szCs w:val="26"/>
              </w:rPr>
              <w:t xml:space="preserve"> ĐH, </w:t>
            </w:r>
            <w:r w:rsidR="00F45E69">
              <w:rPr>
                <w:b/>
                <w:i/>
                <w:sz w:val="26"/>
                <w:szCs w:val="26"/>
              </w:rPr>
              <w:t>9</w:t>
            </w:r>
            <w:r w:rsidR="004C6F0E" w:rsidRPr="00C72AD9">
              <w:rPr>
                <w:b/>
                <w:i/>
                <w:sz w:val="26"/>
                <w:szCs w:val="26"/>
              </w:rPr>
              <w:t xml:space="preserve"> CĐ</w:t>
            </w:r>
          </w:p>
        </w:tc>
        <w:tc>
          <w:tcPr>
            <w:tcW w:w="1417" w:type="dxa"/>
            <w:shd w:val="clear" w:color="auto" w:fill="auto"/>
          </w:tcPr>
          <w:p w:rsidR="004C6F0E" w:rsidRPr="00C72AD9" w:rsidRDefault="00A43BA1" w:rsidP="00A43BA1">
            <w:pPr>
              <w:widowControl w:val="0"/>
              <w:spacing w:line="276" w:lineRule="auto"/>
              <w:jc w:val="center"/>
              <w:rPr>
                <w:b/>
                <w:i/>
                <w:sz w:val="26"/>
                <w:szCs w:val="26"/>
              </w:rPr>
            </w:pPr>
            <w:r>
              <w:rPr>
                <w:b/>
                <w:i/>
                <w:sz w:val="26"/>
                <w:szCs w:val="26"/>
              </w:rPr>
              <w:t>1</w:t>
            </w:r>
            <w:r w:rsidR="00F45069">
              <w:rPr>
                <w:b/>
                <w:i/>
                <w:sz w:val="26"/>
                <w:szCs w:val="26"/>
              </w:rPr>
              <w:t>6</w:t>
            </w:r>
            <w:r w:rsidR="004C6F0E" w:rsidRPr="00C72AD9">
              <w:rPr>
                <w:b/>
                <w:i/>
                <w:sz w:val="26"/>
                <w:szCs w:val="26"/>
              </w:rPr>
              <w:t xml:space="preserve"> ĐH, </w:t>
            </w:r>
            <w:r>
              <w:rPr>
                <w:b/>
                <w:i/>
                <w:sz w:val="26"/>
                <w:szCs w:val="26"/>
              </w:rPr>
              <w:t>7</w:t>
            </w:r>
            <w:r w:rsidR="004C6F0E" w:rsidRPr="00C72AD9">
              <w:rPr>
                <w:b/>
                <w:i/>
                <w:sz w:val="26"/>
                <w:szCs w:val="26"/>
              </w:rPr>
              <w:t xml:space="preserve"> CĐ</w:t>
            </w:r>
          </w:p>
        </w:tc>
        <w:tc>
          <w:tcPr>
            <w:tcW w:w="1418" w:type="dxa"/>
            <w:shd w:val="clear" w:color="auto" w:fill="auto"/>
          </w:tcPr>
          <w:p w:rsidR="004C6F0E" w:rsidRPr="00C72AD9" w:rsidRDefault="00A43BA1" w:rsidP="00F45069">
            <w:pPr>
              <w:widowControl w:val="0"/>
              <w:spacing w:line="276" w:lineRule="auto"/>
              <w:jc w:val="center"/>
              <w:rPr>
                <w:b/>
                <w:i/>
                <w:sz w:val="26"/>
                <w:szCs w:val="26"/>
              </w:rPr>
            </w:pPr>
            <w:r>
              <w:rPr>
                <w:b/>
                <w:i/>
                <w:sz w:val="26"/>
                <w:szCs w:val="26"/>
              </w:rPr>
              <w:t>1</w:t>
            </w:r>
            <w:r w:rsidR="00F45069">
              <w:rPr>
                <w:b/>
                <w:i/>
                <w:sz w:val="26"/>
                <w:szCs w:val="26"/>
              </w:rPr>
              <w:t>8</w:t>
            </w:r>
            <w:r w:rsidR="004C6F0E" w:rsidRPr="00C72AD9">
              <w:rPr>
                <w:b/>
                <w:i/>
                <w:sz w:val="26"/>
                <w:szCs w:val="26"/>
              </w:rPr>
              <w:t xml:space="preserve"> ĐH, </w:t>
            </w:r>
            <w:r>
              <w:rPr>
                <w:b/>
                <w:i/>
                <w:sz w:val="26"/>
                <w:szCs w:val="26"/>
              </w:rPr>
              <w:t>5</w:t>
            </w:r>
            <w:r w:rsidR="004C6F0E" w:rsidRPr="00C72AD9">
              <w:rPr>
                <w:b/>
                <w:i/>
                <w:sz w:val="26"/>
                <w:szCs w:val="26"/>
              </w:rPr>
              <w:t xml:space="preserve"> CĐ</w:t>
            </w:r>
          </w:p>
        </w:tc>
        <w:tc>
          <w:tcPr>
            <w:tcW w:w="1341" w:type="dxa"/>
            <w:shd w:val="clear" w:color="auto" w:fill="auto"/>
          </w:tcPr>
          <w:p w:rsidR="004C6F0E" w:rsidRPr="00C72AD9" w:rsidRDefault="00F45069" w:rsidP="00051121">
            <w:pPr>
              <w:widowControl w:val="0"/>
              <w:spacing w:line="276" w:lineRule="auto"/>
              <w:jc w:val="center"/>
              <w:rPr>
                <w:b/>
                <w:i/>
                <w:sz w:val="26"/>
                <w:szCs w:val="26"/>
              </w:rPr>
            </w:pPr>
            <w:r>
              <w:rPr>
                <w:b/>
                <w:i/>
                <w:sz w:val="26"/>
                <w:szCs w:val="26"/>
              </w:rPr>
              <w:t>21</w:t>
            </w:r>
            <w:r w:rsidR="004C6F0E" w:rsidRPr="00C72AD9">
              <w:rPr>
                <w:b/>
                <w:i/>
                <w:sz w:val="26"/>
                <w:szCs w:val="26"/>
              </w:rPr>
              <w:t xml:space="preserve"> ĐH</w:t>
            </w:r>
            <w:r w:rsidR="00A43BA1">
              <w:rPr>
                <w:b/>
                <w:i/>
                <w:sz w:val="26"/>
                <w:szCs w:val="26"/>
              </w:rPr>
              <w:t>, 2 CĐ</w:t>
            </w:r>
          </w:p>
        </w:tc>
        <w:tc>
          <w:tcPr>
            <w:tcW w:w="1069" w:type="dxa"/>
            <w:shd w:val="clear" w:color="auto" w:fill="auto"/>
          </w:tcPr>
          <w:p w:rsidR="004C6F0E" w:rsidRPr="00C72AD9" w:rsidRDefault="004C6F0E" w:rsidP="00051121">
            <w:pPr>
              <w:widowControl w:val="0"/>
              <w:spacing w:line="276" w:lineRule="auto"/>
              <w:jc w:val="center"/>
              <w:rPr>
                <w:b/>
                <w:i/>
                <w:sz w:val="26"/>
                <w:szCs w:val="26"/>
                <w:lang w:val="vi-VN"/>
              </w:rPr>
            </w:pPr>
          </w:p>
        </w:tc>
      </w:tr>
      <w:tr w:rsidR="00A43BA1" w:rsidRPr="00C72AD9" w:rsidTr="00051121">
        <w:tc>
          <w:tcPr>
            <w:tcW w:w="1668" w:type="dxa"/>
            <w:shd w:val="clear" w:color="auto" w:fill="auto"/>
          </w:tcPr>
          <w:p w:rsidR="00A43BA1" w:rsidRPr="00C72AD9" w:rsidRDefault="00A43BA1" w:rsidP="00051121">
            <w:pPr>
              <w:widowControl w:val="0"/>
              <w:spacing w:line="276" w:lineRule="auto"/>
              <w:jc w:val="both"/>
              <w:rPr>
                <w:sz w:val="26"/>
                <w:szCs w:val="26"/>
                <w:lang w:val="vi-VN"/>
              </w:rPr>
            </w:pPr>
            <w:r w:rsidRPr="00C72AD9">
              <w:rPr>
                <w:sz w:val="26"/>
                <w:szCs w:val="26"/>
                <w:lang w:val="vi-VN"/>
              </w:rPr>
              <w:t>GV cơ bản</w:t>
            </w:r>
          </w:p>
        </w:tc>
        <w:tc>
          <w:tcPr>
            <w:tcW w:w="1417" w:type="dxa"/>
            <w:shd w:val="clear" w:color="auto" w:fill="auto"/>
          </w:tcPr>
          <w:p w:rsidR="00A43BA1" w:rsidRPr="00C72AD9" w:rsidRDefault="00A43BA1" w:rsidP="00A43BA1">
            <w:pPr>
              <w:widowControl w:val="0"/>
              <w:spacing w:line="276" w:lineRule="auto"/>
              <w:jc w:val="center"/>
              <w:rPr>
                <w:b/>
                <w:i/>
                <w:sz w:val="26"/>
                <w:szCs w:val="26"/>
              </w:rPr>
            </w:pPr>
            <w:r>
              <w:rPr>
                <w:b/>
                <w:i/>
                <w:sz w:val="26"/>
                <w:szCs w:val="26"/>
              </w:rPr>
              <w:t>5 ĐH, 10</w:t>
            </w:r>
            <w:r w:rsidRPr="00C72AD9">
              <w:rPr>
                <w:b/>
                <w:i/>
                <w:sz w:val="26"/>
                <w:szCs w:val="26"/>
              </w:rPr>
              <w:t xml:space="preserve"> CĐ</w:t>
            </w:r>
          </w:p>
        </w:tc>
        <w:tc>
          <w:tcPr>
            <w:tcW w:w="1276" w:type="dxa"/>
            <w:shd w:val="clear" w:color="auto" w:fill="auto"/>
          </w:tcPr>
          <w:p w:rsidR="00A43BA1" w:rsidRPr="00C72AD9" w:rsidRDefault="00A43BA1" w:rsidP="00051121">
            <w:pPr>
              <w:widowControl w:val="0"/>
              <w:spacing w:line="276" w:lineRule="auto"/>
              <w:jc w:val="center"/>
              <w:rPr>
                <w:b/>
                <w:i/>
                <w:sz w:val="26"/>
                <w:szCs w:val="26"/>
              </w:rPr>
            </w:pPr>
            <w:r>
              <w:rPr>
                <w:b/>
                <w:i/>
                <w:sz w:val="26"/>
                <w:szCs w:val="26"/>
              </w:rPr>
              <w:t>6</w:t>
            </w:r>
            <w:r w:rsidRPr="00C72AD9">
              <w:rPr>
                <w:b/>
                <w:i/>
                <w:sz w:val="26"/>
                <w:szCs w:val="26"/>
              </w:rPr>
              <w:t xml:space="preserve"> ĐH, </w:t>
            </w:r>
            <w:r>
              <w:rPr>
                <w:b/>
                <w:i/>
                <w:sz w:val="26"/>
                <w:szCs w:val="26"/>
              </w:rPr>
              <w:t>9</w:t>
            </w:r>
            <w:r w:rsidRPr="00C72AD9">
              <w:rPr>
                <w:b/>
                <w:i/>
                <w:sz w:val="26"/>
                <w:szCs w:val="26"/>
              </w:rPr>
              <w:t xml:space="preserve"> CĐ</w:t>
            </w:r>
          </w:p>
        </w:tc>
        <w:tc>
          <w:tcPr>
            <w:tcW w:w="1417" w:type="dxa"/>
            <w:shd w:val="clear" w:color="auto" w:fill="auto"/>
          </w:tcPr>
          <w:p w:rsidR="00A43BA1" w:rsidRPr="00C72AD9" w:rsidRDefault="00A43BA1" w:rsidP="00051121">
            <w:pPr>
              <w:widowControl w:val="0"/>
              <w:spacing w:line="276" w:lineRule="auto"/>
              <w:jc w:val="center"/>
              <w:rPr>
                <w:b/>
                <w:i/>
                <w:sz w:val="26"/>
                <w:szCs w:val="26"/>
              </w:rPr>
            </w:pPr>
            <w:r>
              <w:rPr>
                <w:b/>
                <w:i/>
                <w:sz w:val="26"/>
                <w:szCs w:val="26"/>
              </w:rPr>
              <w:t>8</w:t>
            </w:r>
            <w:r w:rsidRPr="00C72AD9">
              <w:rPr>
                <w:b/>
                <w:i/>
                <w:sz w:val="26"/>
                <w:szCs w:val="26"/>
              </w:rPr>
              <w:t xml:space="preserve"> ĐH, </w:t>
            </w:r>
            <w:r>
              <w:rPr>
                <w:b/>
                <w:i/>
                <w:sz w:val="26"/>
                <w:szCs w:val="26"/>
              </w:rPr>
              <w:t>7</w:t>
            </w:r>
            <w:r w:rsidRPr="00C72AD9">
              <w:rPr>
                <w:b/>
                <w:i/>
                <w:sz w:val="26"/>
                <w:szCs w:val="26"/>
              </w:rPr>
              <w:t xml:space="preserve"> CĐ</w:t>
            </w:r>
          </w:p>
        </w:tc>
        <w:tc>
          <w:tcPr>
            <w:tcW w:w="1418" w:type="dxa"/>
            <w:shd w:val="clear" w:color="auto" w:fill="auto"/>
          </w:tcPr>
          <w:p w:rsidR="00A43BA1" w:rsidRPr="00C72AD9" w:rsidRDefault="00A43BA1" w:rsidP="00051121">
            <w:pPr>
              <w:widowControl w:val="0"/>
              <w:spacing w:line="276" w:lineRule="auto"/>
              <w:jc w:val="center"/>
              <w:rPr>
                <w:b/>
                <w:i/>
                <w:sz w:val="26"/>
                <w:szCs w:val="26"/>
              </w:rPr>
            </w:pPr>
            <w:r>
              <w:rPr>
                <w:b/>
                <w:i/>
                <w:sz w:val="26"/>
                <w:szCs w:val="26"/>
              </w:rPr>
              <w:t>10</w:t>
            </w:r>
            <w:r w:rsidRPr="00C72AD9">
              <w:rPr>
                <w:b/>
                <w:i/>
                <w:sz w:val="26"/>
                <w:szCs w:val="26"/>
              </w:rPr>
              <w:t xml:space="preserve"> ĐH, </w:t>
            </w:r>
            <w:r>
              <w:rPr>
                <w:b/>
                <w:i/>
                <w:sz w:val="26"/>
                <w:szCs w:val="26"/>
              </w:rPr>
              <w:t>5</w:t>
            </w:r>
            <w:r w:rsidRPr="00C72AD9">
              <w:rPr>
                <w:b/>
                <w:i/>
                <w:sz w:val="26"/>
                <w:szCs w:val="26"/>
              </w:rPr>
              <w:t xml:space="preserve"> CĐ</w:t>
            </w:r>
          </w:p>
        </w:tc>
        <w:tc>
          <w:tcPr>
            <w:tcW w:w="1341" w:type="dxa"/>
            <w:shd w:val="clear" w:color="auto" w:fill="auto"/>
          </w:tcPr>
          <w:p w:rsidR="00A43BA1" w:rsidRPr="00C72AD9" w:rsidRDefault="00A43BA1" w:rsidP="00051121">
            <w:pPr>
              <w:widowControl w:val="0"/>
              <w:spacing w:line="276" w:lineRule="auto"/>
              <w:jc w:val="center"/>
              <w:rPr>
                <w:b/>
                <w:i/>
                <w:sz w:val="26"/>
                <w:szCs w:val="26"/>
              </w:rPr>
            </w:pPr>
            <w:r>
              <w:rPr>
                <w:b/>
                <w:i/>
                <w:sz w:val="26"/>
                <w:szCs w:val="26"/>
              </w:rPr>
              <w:t>13</w:t>
            </w:r>
            <w:r w:rsidRPr="00C72AD9">
              <w:rPr>
                <w:b/>
                <w:i/>
                <w:sz w:val="26"/>
                <w:szCs w:val="26"/>
              </w:rPr>
              <w:t xml:space="preserve"> ĐH</w:t>
            </w:r>
            <w:r>
              <w:rPr>
                <w:b/>
                <w:i/>
                <w:sz w:val="26"/>
                <w:szCs w:val="26"/>
              </w:rPr>
              <w:t>, 2 CĐ</w:t>
            </w:r>
          </w:p>
        </w:tc>
        <w:tc>
          <w:tcPr>
            <w:tcW w:w="1069" w:type="dxa"/>
            <w:shd w:val="clear" w:color="auto" w:fill="auto"/>
          </w:tcPr>
          <w:p w:rsidR="00A43BA1" w:rsidRPr="00C72AD9" w:rsidRDefault="00A43BA1"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lang w:val="vi-VN"/>
              </w:rPr>
            </w:pPr>
            <w:r w:rsidRPr="00C72AD9">
              <w:rPr>
                <w:sz w:val="26"/>
                <w:szCs w:val="26"/>
                <w:lang w:val="vi-VN"/>
              </w:rPr>
              <w:t xml:space="preserve">GV </w:t>
            </w:r>
            <w:r w:rsidRPr="00C72AD9">
              <w:rPr>
                <w:sz w:val="26"/>
                <w:szCs w:val="26"/>
              </w:rPr>
              <w:t xml:space="preserve">dạy </w:t>
            </w:r>
            <w:r w:rsidRPr="00C72AD9">
              <w:rPr>
                <w:sz w:val="26"/>
                <w:szCs w:val="26"/>
                <w:lang w:val="vi-VN"/>
              </w:rPr>
              <w:t>Tiếng Anh</w:t>
            </w:r>
          </w:p>
        </w:tc>
        <w:tc>
          <w:tcPr>
            <w:tcW w:w="1417" w:type="dxa"/>
            <w:shd w:val="clear" w:color="auto" w:fill="auto"/>
          </w:tcPr>
          <w:p w:rsidR="004C6F0E" w:rsidRPr="00C72AD9" w:rsidRDefault="004C6F0E" w:rsidP="00051121">
            <w:pPr>
              <w:widowControl w:val="0"/>
              <w:spacing w:line="276" w:lineRule="auto"/>
              <w:jc w:val="center"/>
              <w:rPr>
                <w:sz w:val="26"/>
                <w:szCs w:val="26"/>
              </w:rPr>
            </w:pPr>
          </w:p>
          <w:p w:rsidR="004C6F0E" w:rsidRPr="00C72AD9" w:rsidRDefault="004C6F0E" w:rsidP="00051121">
            <w:pPr>
              <w:widowControl w:val="0"/>
              <w:spacing w:line="276" w:lineRule="auto"/>
              <w:jc w:val="center"/>
              <w:rPr>
                <w:sz w:val="26"/>
                <w:szCs w:val="26"/>
              </w:rPr>
            </w:pPr>
            <w:r w:rsidRPr="00C72AD9">
              <w:rPr>
                <w:sz w:val="26"/>
                <w:szCs w:val="26"/>
              </w:rPr>
              <w:t>1 CĐ</w:t>
            </w:r>
          </w:p>
        </w:tc>
        <w:tc>
          <w:tcPr>
            <w:tcW w:w="1276"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069" w:type="dxa"/>
            <w:shd w:val="clear" w:color="auto" w:fill="auto"/>
          </w:tcPr>
          <w:p w:rsidR="004C6F0E" w:rsidRPr="00C72AD9" w:rsidRDefault="004C6F0E" w:rsidP="00051121">
            <w:pPr>
              <w:widowControl w:val="0"/>
              <w:spacing w:line="276" w:lineRule="auto"/>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GV dạy Âm nhạc</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276"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ĐH</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GV dạy Mĩ thuật</w:t>
            </w:r>
          </w:p>
        </w:tc>
        <w:tc>
          <w:tcPr>
            <w:tcW w:w="1417" w:type="dxa"/>
            <w:shd w:val="clear" w:color="auto" w:fill="auto"/>
          </w:tcPr>
          <w:p w:rsidR="004C6F0E" w:rsidRPr="00C72AD9" w:rsidRDefault="00A43BA1" w:rsidP="00A43BA1">
            <w:pPr>
              <w:widowControl w:val="0"/>
              <w:spacing w:line="276" w:lineRule="auto"/>
              <w:jc w:val="center"/>
              <w:rPr>
                <w:sz w:val="26"/>
                <w:szCs w:val="26"/>
              </w:rPr>
            </w:pPr>
            <w:r>
              <w:rPr>
                <w:sz w:val="26"/>
                <w:szCs w:val="26"/>
              </w:rPr>
              <w:t>1</w:t>
            </w:r>
            <w:r w:rsidR="004C6F0E" w:rsidRPr="00C72AD9">
              <w:rPr>
                <w:sz w:val="26"/>
                <w:szCs w:val="26"/>
              </w:rPr>
              <w:t xml:space="preserve"> </w:t>
            </w:r>
            <w:r>
              <w:rPr>
                <w:sz w:val="26"/>
                <w:szCs w:val="26"/>
              </w:rPr>
              <w:t>CĐ</w:t>
            </w:r>
          </w:p>
        </w:tc>
        <w:tc>
          <w:tcPr>
            <w:tcW w:w="1276"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GV GDTC</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  </w:t>
            </w:r>
          </w:p>
          <w:p w:rsidR="004C6F0E" w:rsidRPr="00C72AD9" w:rsidRDefault="004C6F0E" w:rsidP="00051121">
            <w:pPr>
              <w:widowControl w:val="0"/>
              <w:spacing w:line="276" w:lineRule="auto"/>
              <w:jc w:val="center"/>
              <w:rPr>
                <w:sz w:val="26"/>
                <w:szCs w:val="26"/>
              </w:rPr>
            </w:pPr>
          </w:p>
        </w:tc>
        <w:tc>
          <w:tcPr>
            <w:tcW w:w="1276"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  </w:t>
            </w:r>
          </w:p>
          <w:p w:rsidR="004C6F0E" w:rsidRPr="00C72AD9" w:rsidRDefault="004C6F0E" w:rsidP="00051121">
            <w:pPr>
              <w:widowControl w:val="0"/>
              <w:spacing w:line="276" w:lineRule="auto"/>
              <w:jc w:val="center"/>
              <w:rPr>
                <w:sz w:val="26"/>
                <w:szCs w:val="26"/>
              </w:rPr>
            </w:pP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ĐH</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ĐH</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ĐH</w:t>
            </w:r>
          </w:p>
        </w:tc>
        <w:tc>
          <w:tcPr>
            <w:tcW w:w="1069" w:type="dxa"/>
            <w:shd w:val="clear" w:color="auto" w:fill="auto"/>
          </w:tcPr>
          <w:p w:rsidR="004C6F0E" w:rsidRPr="00C72AD9" w:rsidRDefault="004C6F0E"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GV TH – CN</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CĐ</w:t>
            </w:r>
          </w:p>
        </w:tc>
        <w:tc>
          <w:tcPr>
            <w:tcW w:w="1276" w:type="dxa"/>
            <w:shd w:val="clear" w:color="auto" w:fill="auto"/>
          </w:tcPr>
          <w:p w:rsidR="004C6F0E" w:rsidRPr="00C72AD9" w:rsidRDefault="00A43BA1" w:rsidP="00A43BA1">
            <w:pPr>
              <w:widowControl w:val="0"/>
              <w:spacing w:line="276" w:lineRule="auto"/>
              <w:jc w:val="center"/>
              <w:rPr>
                <w:sz w:val="26"/>
                <w:szCs w:val="26"/>
              </w:rPr>
            </w:pPr>
            <w:r>
              <w:rPr>
                <w:sz w:val="26"/>
                <w:szCs w:val="26"/>
              </w:rPr>
              <w:t>1</w:t>
            </w:r>
            <w:r w:rsidR="004C6F0E" w:rsidRPr="00C72AD9">
              <w:rPr>
                <w:sz w:val="26"/>
                <w:szCs w:val="26"/>
              </w:rPr>
              <w:t xml:space="preserve"> </w:t>
            </w:r>
            <w:r>
              <w:rPr>
                <w:sz w:val="26"/>
                <w:szCs w:val="26"/>
              </w:rPr>
              <w:t>ĐH</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2</w:t>
            </w:r>
            <w:r w:rsidR="004C6F0E" w:rsidRPr="00C72AD9">
              <w:rPr>
                <w:sz w:val="26"/>
                <w:szCs w:val="26"/>
              </w:rPr>
              <w:t xml:space="preserve"> ĐH</w:t>
            </w:r>
          </w:p>
        </w:tc>
        <w:tc>
          <w:tcPr>
            <w:tcW w:w="1341"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2 ĐH</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b/>
                <w:i/>
                <w:sz w:val="26"/>
                <w:szCs w:val="26"/>
              </w:rPr>
            </w:pPr>
            <w:r w:rsidRPr="00C72AD9">
              <w:rPr>
                <w:b/>
                <w:i/>
                <w:sz w:val="26"/>
                <w:szCs w:val="26"/>
              </w:rPr>
              <w:t>TPT Đội</w:t>
            </w:r>
          </w:p>
        </w:tc>
        <w:tc>
          <w:tcPr>
            <w:tcW w:w="1417" w:type="dxa"/>
            <w:shd w:val="clear" w:color="auto" w:fill="auto"/>
          </w:tcPr>
          <w:p w:rsidR="004C6F0E" w:rsidRPr="00C72AD9" w:rsidRDefault="004C6F0E" w:rsidP="00051121">
            <w:pPr>
              <w:widowControl w:val="0"/>
              <w:spacing w:line="276" w:lineRule="auto"/>
              <w:jc w:val="center"/>
              <w:rPr>
                <w:b/>
                <w:i/>
                <w:sz w:val="26"/>
                <w:szCs w:val="26"/>
              </w:rPr>
            </w:pPr>
            <w:r w:rsidRPr="00C72AD9">
              <w:rPr>
                <w:b/>
                <w:i/>
                <w:sz w:val="26"/>
                <w:szCs w:val="26"/>
              </w:rPr>
              <w:t>0</w:t>
            </w:r>
          </w:p>
        </w:tc>
        <w:tc>
          <w:tcPr>
            <w:tcW w:w="1276" w:type="dxa"/>
            <w:shd w:val="clear" w:color="auto" w:fill="auto"/>
          </w:tcPr>
          <w:p w:rsidR="004C6F0E" w:rsidRPr="00C72AD9" w:rsidRDefault="004C6F0E" w:rsidP="00051121">
            <w:pPr>
              <w:widowControl w:val="0"/>
              <w:spacing w:line="276" w:lineRule="auto"/>
              <w:jc w:val="center"/>
              <w:rPr>
                <w:b/>
                <w:i/>
                <w:sz w:val="26"/>
                <w:szCs w:val="26"/>
              </w:rPr>
            </w:pPr>
            <w:r w:rsidRPr="00C72AD9">
              <w:rPr>
                <w:b/>
                <w:i/>
                <w:sz w:val="26"/>
                <w:szCs w:val="26"/>
              </w:rPr>
              <w:t>1 ĐH</w:t>
            </w:r>
          </w:p>
        </w:tc>
        <w:tc>
          <w:tcPr>
            <w:tcW w:w="1417" w:type="dxa"/>
            <w:shd w:val="clear" w:color="auto" w:fill="auto"/>
          </w:tcPr>
          <w:p w:rsidR="004C6F0E" w:rsidRPr="00C72AD9" w:rsidRDefault="004C6F0E" w:rsidP="00051121">
            <w:pPr>
              <w:widowControl w:val="0"/>
              <w:spacing w:line="276" w:lineRule="auto"/>
              <w:jc w:val="center"/>
              <w:rPr>
                <w:b/>
                <w:i/>
                <w:sz w:val="26"/>
                <w:szCs w:val="26"/>
              </w:rPr>
            </w:pPr>
            <w:r w:rsidRPr="00C72AD9">
              <w:rPr>
                <w:b/>
                <w:i/>
                <w:sz w:val="26"/>
                <w:szCs w:val="26"/>
              </w:rPr>
              <w:t>1 ĐH</w:t>
            </w:r>
          </w:p>
        </w:tc>
        <w:tc>
          <w:tcPr>
            <w:tcW w:w="1418" w:type="dxa"/>
            <w:shd w:val="clear" w:color="auto" w:fill="auto"/>
          </w:tcPr>
          <w:p w:rsidR="004C6F0E" w:rsidRPr="00C72AD9" w:rsidRDefault="004C6F0E" w:rsidP="00051121">
            <w:pPr>
              <w:widowControl w:val="0"/>
              <w:spacing w:line="276" w:lineRule="auto"/>
              <w:jc w:val="center"/>
              <w:rPr>
                <w:b/>
                <w:i/>
                <w:sz w:val="26"/>
                <w:szCs w:val="26"/>
              </w:rPr>
            </w:pPr>
            <w:r w:rsidRPr="00C72AD9">
              <w:rPr>
                <w:b/>
                <w:i/>
                <w:sz w:val="26"/>
                <w:szCs w:val="26"/>
              </w:rPr>
              <w:t>1 ĐH</w:t>
            </w:r>
          </w:p>
        </w:tc>
        <w:tc>
          <w:tcPr>
            <w:tcW w:w="1341" w:type="dxa"/>
            <w:shd w:val="clear" w:color="auto" w:fill="auto"/>
          </w:tcPr>
          <w:p w:rsidR="004C6F0E" w:rsidRPr="00C72AD9" w:rsidRDefault="004C6F0E" w:rsidP="00051121">
            <w:pPr>
              <w:widowControl w:val="0"/>
              <w:spacing w:line="276" w:lineRule="auto"/>
              <w:jc w:val="center"/>
              <w:rPr>
                <w:b/>
                <w:i/>
                <w:sz w:val="26"/>
                <w:szCs w:val="26"/>
              </w:rPr>
            </w:pPr>
            <w:r w:rsidRPr="00C72AD9">
              <w:rPr>
                <w:b/>
                <w:i/>
                <w:sz w:val="26"/>
                <w:szCs w:val="26"/>
              </w:rPr>
              <w:t>1 ĐH</w:t>
            </w:r>
          </w:p>
        </w:tc>
        <w:tc>
          <w:tcPr>
            <w:tcW w:w="1069" w:type="dxa"/>
            <w:shd w:val="clear" w:color="auto" w:fill="auto"/>
          </w:tcPr>
          <w:p w:rsidR="004C6F0E" w:rsidRPr="00C72AD9" w:rsidRDefault="004C6F0E"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b/>
                <w:i/>
                <w:sz w:val="26"/>
                <w:szCs w:val="26"/>
                <w:lang w:val="vi-VN"/>
              </w:rPr>
            </w:pPr>
            <w:r w:rsidRPr="00C72AD9">
              <w:rPr>
                <w:b/>
                <w:i/>
                <w:sz w:val="26"/>
                <w:szCs w:val="26"/>
                <w:lang w:val="vi-VN"/>
              </w:rPr>
              <w:t>NV</w:t>
            </w:r>
          </w:p>
        </w:tc>
        <w:tc>
          <w:tcPr>
            <w:tcW w:w="1417" w:type="dxa"/>
            <w:shd w:val="clear" w:color="auto" w:fill="auto"/>
          </w:tcPr>
          <w:p w:rsidR="004C6F0E" w:rsidRPr="00C72AD9" w:rsidRDefault="004C6F0E" w:rsidP="00A43BA1">
            <w:pPr>
              <w:widowControl w:val="0"/>
              <w:spacing w:line="276" w:lineRule="auto"/>
              <w:jc w:val="center"/>
              <w:rPr>
                <w:b/>
                <w:i/>
                <w:sz w:val="26"/>
                <w:szCs w:val="26"/>
              </w:rPr>
            </w:pPr>
            <w:r w:rsidRPr="00C72AD9">
              <w:rPr>
                <w:b/>
                <w:i/>
                <w:sz w:val="26"/>
                <w:szCs w:val="26"/>
              </w:rPr>
              <w:t xml:space="preserve">1 CĐ, </w:t>
            </w:r>
            <w:r w:rsidR="00A43BA1">
              <w:rPr>
                <w:b/>
                <w:i/>
                <w:sz w:val="26"/>
                <w:szCs w:val="26"/>
              </w:rPr>
              <w:t>1</w:t>
            </w:r>
            <w:r w:rsidRPr="00C72AD9">
              <w:rPr>
                <w:b/>
                <w:i/>
                <w:sz w:val="26"/>
                <w:szCs w:val="26"/>
              </w:rPr>
              <w:t xml:space="preserve"> TC, </w:t>
            </w:r>
          </w:p>
        </w:tc>
        <w:tc>
          <w:tcPr>
            <w:tcW w:w="1276" w:type="dxa"/>
            <w:shd w:val="clear" w:color="auto" w:fill="auto"/>
          </w:tcPr>
          <w:p w:rsidR="004C6F0E" w:rsidRPr="00C72AD9" w:rsidRDefault="004C6F0E" w:rsidP="00A43BA1">
            <w:pPr>
              <w:widowControl w:val="0"/>
              <w:spacing w:line="276" w:lineRule="auto"/>
              <w:jc w:val="center"/>
              <w:rPr>
                <w:b/>
                <w:i/>
                <w:sz w:val="26"/>
                <w:szCs w:val="26"/>
              </w:rPr>
            </w:pPr>
            <w:r w:rsidRPr="00C72AD9">
              <w:rPr>
                <w:b/>
                <w:i/>
                <w:sz w:val="26"/>
                <w:szCs w:val="26"/>
              </w:rPr>
              <w:t xml:space="preserve">1 CĐ, </w:t>
            </w:r>
            <w:r w:rsidR="00A43BA1">
              <w:rPr>
                <w:b/>
                <w:i/>
                <w:sz w:val="26"/>
                <w:szCs w:val="26"/>
              </w:rPr>
              <w:t>1</w:t>
            </w:r>
            <w:r w:rsidRPr="00C72AD9">
              <w:rPr>
                <w:b/>
                <w:i/>
                <w:sz w:val="26"/>
                <w:szCs w:val="26"/>
              </w:rPr>
              <w:t xml:space="preserve"> TC, </w:t>
            </w:r>
            <w:r w:rsidR="00A43BA1">
              <w:rPr>
                <w:b/>
                <w:i/>
                <w:sz w:val="26"/>
                <w:szCs w:val="26"/>
              </w:rPr>
              <w:t>1</w:t>
            </w:r>
            <w:r w:rsidRPr="00C72AD9">
              <w:rPr>
                <w:b/>
                <w:i/>
                <w:sz w:val="26"/>
                <w:szCs w:val="26"/>
              </w:rPr>
              <w:t xml:space="preserve"> TĐ khác</w:t>
            </w:r>
          </w:p>
        </w:tc>
        <w:tc>
          <w:tcPr>
            <w:tcW w:w="1417" w:type="dxa"/>
            <w:shd w:val="clear" w:color="auto" w:fill="auto"/>
          </w:tcPr>
          <w:p w:rsidR="004C6F0E" w:rsidRPr="00C72AD9" w:rsidRDefault="004C6F0E" w:rsidP="00A43BA1">
            <w:pPr>
              <w:widowControl w:val="0"/>
              <w:spacing w:line="276" w:lineRule="auto"/>
              <w:jc w:val="center"/>
              <w:rPr>
                <w:b/>
                <w:i/>
                <w:sz w:val="26"/>
                <w:szCs w:val="26"/>
              </w:rPr>
            </w:pPr>
            <w:r w:rsidRPr="00C72AD9">
              <w:rPr>
                <w:b/>
                <w:i/>
                <w:sz w:val="26"/>
                <w:szCs w:val="26"/>
              </w:rPr>
              <w:t xml:space="preserve">1 CĐ, </w:t>
            </w:r>
            <w:r w:rsidR="00A43BA1">
              <w:rPr>
                <w:b/>
                <w:i/>
                <w:sz w:val="26"/>
                <w:szCs w:val="26"/>
              </w:rPr>
              <w:t>1</w:t>
            </w:r>
            <w:r w:rsidRPr="00C72AD9">
              <w:rPr>
                <w:b/>
                <w:i/>
                <w:sz w:val="26"/>
                <w:szCs w:val="26"/>
              </w:rPr>
              <w:t xml:space="preserve"> TC, </w:t>
            </w:r>
            <w:r w:rsidR="00A43BA1">
              <w:rPr>
                <w:b/>
                <w:i/>
                <w:sz w:val="26"/>
                <w:szCs w:val="26"/>
              </w:rPr>
              <w:t>1</w:t>
            </w:r>
            <w:r w:rsidRPr="00C72AD9">
              <w:rPr>
                <w:b/>
                <w:i/>
                <w:sz w:val="26"/>
                <w:szCs w:val="26"/>
              </w:rPr>
              <w:t xml:space="preserve"> TĐ khác</w:t>
            </w:r>
          </w:p>
        </w:tc>
        <w:tc>
          <w:tcPr>
            <w:tcW w:w="1418" w:type="dxa"/>
            <w:shd w:val="clear" w:color="auto" w:fill="auto"/>
          </w:tcPr>
          <w:p w:rsidR="004C6F0E" w:rsidRPr="00C72AD9" w:rsidRDefault="004C6F0E" w:rsidP="00A43BA1">
            <w:pPr>
              <w:widowControl w:val="0"/>
              <w:spacing w:line="276" w:lineRule="auto"/>
              <w:jc w:val="center"/>
              <w:rPr>
                <w:b/>
                <w:i/>
                <w:sz w:val="26"/>
                <w:szCs w:val="26"/>
              </w:rPr>
            </w:pPr>
            <w:r w:rsidRPr="00C72AD9">
              <w:rPr>
                <w:b/>
                <w:i/>
                <w:sz w:val="26"/>
                <w:szCs w:val="26"/>
              </w:rPr>
              <w:t xml:space="preserve">1 CĐ, </w:t>
            </w:r>
            <w:r w:rsidR="00A43BA1">
              <w:rPr>
                <w:b/>
                <w:i/>
                <w:sz w:val="26"/>
                <w:szCs w:val="26"/>
              </w:rPr>
              <w:t>1</w:t>
            </w:r>
            <w:r w:rsidRPr="00C72AD9">
              <w:rPr>
                <w:b/>
                <w:i/>
                <w:sz w:val="26"/>
                <w:szCs w:val="26"/>
              </w:rPr>
              <w:t xml:space="preserve"> TC, </w:t>
            </w:r>
            <w:r w:rsidR="00A43BA1">
              <w:rPr>
                <w:b/>
                <w:i/>
                <w:sz w:val="26"/>
                <w:szCs w:val="26"/>
              </w:rPr>
              <w:t>1</w:t>
            </w:r>
            <w:r w:rsidRPr="00C72AD9">
              <w:rPr>
                <w:b/>
                <w:i/>
                <w:sz w:val="26"/>
                <w:szCs w:val="26"/>
              </w:rPr>
              <w:t xml:space="preserve"> TĐ khác</w:t>
            </w:r>
          </w:p>
        </w:tc>
        <w:tc>
          <w:tcPr>
            <w:tcW w:w="1341" w:type="dxa"/>
            <w:shd w:val="clear" w:color="auto" w:fill="auto"/>
          </w:tcPr>
          <w:p w:rsidR="004C6F0E" w:rsidRPr="00C72AD9" w:rsidRDefault="004C6F0E" w:rsidP="00A43BA1">
            <w:pPr>
              <w:widowControl w:val="0"/>
              <w:spacing w:line="276" w:lineRule="auto"/>
              <w:jc w:val="center"/>
              <w:rPr>
                <w:b/>
                <w:i/>
                <w:sz w:val="26"/>
                <w:szCs w:val="26"/>
              </w:rPr>
            </w:pPr>
            <w:r w:rsidRPr="00C72AD9">
              <w:rPr>
                <w:b/>
                <w:i/>
                <w:sz w:val="26"/>
                <w:szCs w:val="26"/>
              </w:rPr>
              <w:t xml:space="preserve">1 CĐ, </w:t>
            </w:r>
            <w:r w:rsidR="00A43BA1">
              <w:rPr>
                <w:b/>
                <w:i/>
                <w:sz w:val="26"/>
                <w:szCs w:val="26"/>
              </w:rPr>
              <w:t>1</w:t>
            </w:r>
            <w:r w:rsidRPr="00C72AD9">
              <w:rPr>
                <w:b/>
                <w:i/>
                <w:sz w:val="26"/>
                <w:szCs w:val="26"/>
              </w:rPr>
              <w:t xml:space="preserve"> TC, </w:t>
            </w:r>
            <w:r w:rsidR="00A43BA1">
              <w:rPr>
                <w:b/>
                <w:i/>
                <w:sz w:val="26"/>
                <w:szCs w:val="26"/>
              </w:rPr>
              <w:t>1</w:t>
            </w:r>
            <w:r w:rsidRPr="00C72AD9">
              <w:rPr>
                <w:b/>
                <w:i/>
                <w:sz w:val="26"/>
                <w:szCs w:val="26"/>
              </w:rPr>
              <w:t xml:space="preserve"> TĐ khác</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Kế toán</w:t>
            </w:r>
          </w:p>
        </w:tc>
        <w:tc>
          <w:tcPr>
            <w:tcW w:w="1417" w:type="dxa"/>
            <w:shd w:val="clear" w:color="auto" w:fill="auto"/>
          </w:tcPr>
          <w:p w:rsidR="004C6F0E" w:rsidRPr="00C72AD9" w:rsidRDefault="004C6F0E" w:rsidP="00A43BA1">
            <w:pPr>
              <w:widowControl w:val="0"/>
              <w:spacing w:line="276" w:lineRule="auto"/>
              <w:jc w:val="center"/>
              <w:rPr>
                <w:sz w:val="26"/>
                <w:szCs w:val="26"/>
              </w:rPr>
            </w:pPr>
            <w:r w:rsidRPr="00C72AD9">
              <w:rPr>
                <w:sz w:val="26"/>
                <w:szCs w:val="26"/>
              </w:rPr>
              <w:t xml:space="preserve">1 </w:t>
            </w:r>
            <w:r w:rsidR="00A43BA1">
              <w:rPr>
                <w:sz w:val="26"/>
                <w:szCs w:val="26"/>
              </w:rPr>
              <w:t>CĐ</w:t>
            </w:r>
          </w:p>
        </w:tc>
        <w:tc>
          <w:tcPr>
            <w:tcW w:w="1276" w:type="dxa"/>
            <w:shd w:val="clear" w:color="auto" w:fill="auto"/>
          </w:tcPr>
          <w:p w:rsidR="004C6F0E" w:rsidRPr="00C72AD9" w:rsidRDefault="00A43BA1" w:rsidP="00051121">
            <w:pPr>
              <w:widowControl w:val="0"/>
              <w:spacing w:line="276" w:lineRule="auto"/>
              <w:jc w:val="center"/>
              <w:rPr>
                <w:sz w:val="26"/>
                <w:szCs w:val="26"/>
              </w:rPr>
            </w:pPr>
            <w:r w:rsidRPr="00C72AD9">
              <w:rPr>
                <w:sz w:val="26"/>
                <w:szCs w:val="26"/>
              </w:rPr>
              <w:t xml:space="preserve">1 </w:t>
            </w:r>
            <w:r>
              <w:rPr>
                <w:sz w:val="26"/>
                <w:szCs w:val="26"/>
              </w:rPr>
              <w:t>CĐ</w:t>
            </w:r>
          </w:p>
        </w:tc>
        <w:tc>
          <w:tcPr>
            <w:tcW w:w="1417" w:type="dxa"/>
            <w:shd w:val="clear" w:color="auto" w:fill="auto"/>
          </w:tcPr>
          <w:p w:rsidR="004C6F0E" w:rsidRPr="00C72AD9" w:rsidRDefault="00A43BA1" w:rsidP="00A43BA1">
            <w:pPr>
              <w:widowControl w:val="0"/>
              <w:spacing w:line="276" w:lineRule="auto"/>
              <w:jc w:val="center"/>
              <w:rPr>
                <w:sz w:val="26"/>
                <w:szCs w:val="26"/>
              </w:rPr>
            </w:pPr>
            <w:r>
              <w:rPr>
                <w:sz w:val="26"/>
                <w:szCs w:val="26"/>
              </w:rPr>
              <w:t>1 CĐ</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 xml:space="preserve">1 </w:t>
            </w:r>
            <w:r w:rsidR="004C6F0E" w:rsidRPr="00C72AD9">
              <w:rPr>
                <w:sz w:val="26"/>
                <w:szCs w:val="26"/>
              </w:rPr>
              <w:t>C</w:t>
            </w:r>
            <w:r>
              <w:rPr>
                <w:sz w:val="26"/>
                <w:szCs w:val="26"/>
              </w:rPr>
              <w:t>Đ</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1 CĐ</w:t>
            </w:r>
          </w:p>
        </w:tc>
        <w:tc>
          <w:tcPr>
            <w:tcW w:w="1069" w:type="dxa"/>
            <w:shd w:val="clear" w:color="auto" w:fill="auto"/>
          </w:tcPr>
          <w:p w:rsidR="004C6F0E" w:rsidRPr="00C72AD9" w:rsidRDefault="004C6F0E" w:rsidP="00051121">
            <w:pPr>
              <w:widowControl w:val="0"/>
              <w:spacing w:line="276" w:lineRule="auto"/>
              <w:jc w:val="center"/>
              <w:rPr>
                <w:sz w:val="26"/>
                <w:szCs w:val="26"/>
                <w:lang w:val="vi-VN"/>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 xml:space="preserve">Y tế </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Y sĩ</w:t>
            </w:r>
          </w:p>
        </w:tc>
        <w:tc>
          <w:tcPr>
            <w:tcW w:w="1276"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Y sĩ</w:t>
            </w:r>
          </w:p>
        </w:tc>
        <w:tc>
          <w:tcPr>
            <w:tcW w:w="1417"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Y sĩ</w:t>
            </w:r>
          </w:p>
        </w:tc>
        <w:tc>
          <w:tcPr>
            <w:tcW w:w="1418"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Y sĩ</w:t>
            </w:r>
          </w:p>
        </w:tc>
        <w:tc>
          <w:tcPr>
            <w:tcW w:w="1341"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Y sĩ</w:t>
            </w:r>
          </w:p>
        </w:tc>
        <w:tc>
          <w:tcPr>
            <w:tcW w:w="1069" w:type="dxa"/>
            <w:shd w:val="clear" w:color="auto" w:fill="auto"/>
          </w:tcPr>
          <w:p w:rsidR="004C6F0E" w:rsidRPr="00C72AD9" w:rsidRDefault="004C6F0E"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Pr>
                <w:sz w:val="26"/>
                <w:szCs w:val="26"/>
              </w:rPr>
              <w:lastRenderedPageBreak/>
              <w:t>Văn thư, TQ</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r w:rsidR="004C6F0E" w:rsidRPr="00C72AD9">
              <w:rPr>
                <w:sz w:val="26"/>
                <w:szCs w:val="26"/>
              </w:rPr>
              <w:t xml:space="preserve"> TC</w:t>
            </w:r>
          </w:p>
        </w:tc>
        <w:tc>
          <w:tcPr>
            <w:tcW w:w="1276"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TC</w:t>
            </w:r>
          </w:p>
        </w:tc>
        <w:tc>
          <w:tcPr>
            <w:tcW w:w="1417"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TC</w:t>
            </w:r>
          </w:p>
        </w:tc>
        <w:tc>
          <w:tcPr>
            <w:tcW w:w="1418"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TC</w:t>
            </w:r>
          </w:p>
        </w:tc>
        <w:tc>
          <w:tcPr>
            <w:tcW w:w="1341" w:type="dxa"/>
            <w:shd w:val="clear" w:color="auto" w:fill="auto"/>
          </w:tcPr>
          <w:p w:rsidR="004C6F0E" w:rsidRPr="00C72AD9" w:rsidRDefault="004C6F0E" w:rsidP="00051121">
            <w:pPr>
              <w:widowControl w:val="0"/>
              <w:spacing w:line="276" w:lineRule="auto"/>
              <w:jc w:val="center"/>
              <w:rPr>
                <w:sz w:val="26"/>
                <w:szCs w:val="26"/>
              </w:rPr>
            </w:pPr>
            <w:r w:rsidRPr="00C72AD9">
              <w:rPr>
                <w:sz w:val="26"/>
                <w:szCs w:val="26"/>
              </w:rPr>
              <w:t>1 TC</w:t>
            </w:r>
          </w:p>
        </w:tc>
        <w:tc>
          <w:tcPr>
            <w:tcW w:w="1069" w:type="dxa"/>
            <w:shd w:val="clear" w:color="auto" w:fill="auto"/>
          </w:tcPr>
          <w:p w:rsidR="004C6F0E" w:rsidRPr="00C72AD9" w:rsidRDefault="004C6F0E"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sz w:val="26"/>
                <w:szCs w:val="26"/>
              </w:rPr>
            </w:pPr>
            <w:r w:rsidRPr="00C72AD9">
              <w:rPr>
                <w:sz w:val="26"/>
                <w:szCs w:val="26"/>
              </w:rPr>
              <w:t xml:space="preserve"> Bảo vệ</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p>
        </w:tc>
        <w:tc>
          <w:tcPr>
            <w:tcW w:w="1276"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p>
        </w:tc>
        <w:tc>
          <w:tcPr>
            <w:tcW w:w="1417"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p>
        </w:tc>
        <w:tc>
          <w:tcPr>
            <w:tcW w:w="1418"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p>
        </w:tc>
        <w:tc>
          <w:tcPr>
            <w:tcW w:w="1341" w:type="dxa"/>
            <w:shd w:val="clear" w:color="auto" w:fill="auto"/>
          </w:tcPr>
          <w:p w:rsidR="004C6F0E" w:rsidRPr="00C72AD9" w:rsidRDefault="00A43BA1" w:rsidP="00051121">
            <w:pPr>
              <w:widowControl w:val="0"/>
              <w:spacing w:line="276" w:lineRule="auto"/>
              <w:jc w:val="center"/>
              <w:rPr>
                <w:sz w:val="26"/>
                <w:szCs w:val="26"/>
              </w:rPr>
            </w:pPr>
            <w:r>
              <w:rPr>
                <w:sz w:val="26"/>
                <w:szCs w:val="26"/>
              </w:rPr>
              <w:t>1</w:t>
            </w:r>
          </w:p>
        </w:tc>
        <w:tc>
          <w:tcPr>
            <w:tcW w:w="1069" w:type="dxa"/>
            <w:shd w:val="clear" w:color="auto" w:fill="auto"/>
          </w:tcPr>
          <w:p w:rsidR="004C6F0E" w:rsidRPr="00C72AD9" w:rsidRDefault="004C6F0E" w:rsidP="00051121">
            <w:pPr>
              <w:widowControl w:val="0"/>
              <w:spacing w:line="276" w:lineRule="auto"/>
              <w:jc w:val="center"/>
              <w:rPr>
                <w:sz w:val="26"/>
                <w:szCs w:val="26"/>
              </w:rPr>
            </w:pPr>
          </w:p>
        </w:tc>
      </w:tr>
      <w:tr w:rsidR="004C6F0E" w:rsidRPr="00C72AD9" w:rsidTr="00051121">
        <w:tc>
          <w:tcPr>
            <w:tcW w:w="1668" w:type="dxa"/>
            <w:shd w:val="clear" w:color="auto" w:fill="auto"/>
          </w:tcPr>
          <w:p w:rsidR="004C6F0E" w:rsidRPr="00C72AD9" w:rsidRDefault="004C6F0E" w:rsidP="00051121">
            <w:pPr>
              <w:widowControl w:val="0"/>
              <w:spacing w:line="276" w:lineRule="auto"/>
              <w:jc w:val="both"/>
              <w:rPr>
                <w:b/>
                <w:sz w:val="26"/>
                <w:szCs w:val="26"/>
                <w:lang w:val="vi-VN"/>
              </w:rPr>
            </w:pPr>
            <w:r w:rsidRPr="00C72AD9">
              <w:rPr>
                <w:b/>
                <w:sz w:val="26"/>
                <w:szCs w:val="26"/>
                <w:lang w:val="vi-VN"/>
              </w:rPr>
              <w:t>Tổng</w:t>
            </w:r>
          </w:p>
        </w:tc>
        <w:tc>
          <w:tcPr>
            <w:tcW w:w="1417" w:type="dxa"/>
            <w:shd w:val="clear" w:color="auto" w:fill="auto"/>
          </w:tcPr>
          <w:p w:rsidR="004C6F0E" w:rsidRPr="00C72AD9" w:rsidRDefault="00F45069" w:rsidP="00051121">
            <w:pPr>
              <w:widowControl w:val="0"/>
              <w:spacing w:line="276" w:lineRule="auto"/>
              <w:jc w:val="center"/>
              <w:rPr>
                <w:b/>
                <w:sz w:val="26"/>
                <w:szCs w:val="26"/>
              </w:rPr>
            </w:pPr>
            <w:r>
              <w:rPr>
                <w:b/>
                <w:sz w:val="26"/>
                <w:szCs w:val="26"/>
              </w:rPr>
              <w:t>25</w:t>
            </w:r>
          </w:p>
        </w:tc>
        <w:tc>
          <w:tcPr>
            <w:tcW w:w="1276" w:type="dxa"/>
            <w:shd w:val="clear" w:color="auto" w:fill="auto"/>
          </w:tcPr>
          <w:p w:rsidR="004C6F0E" w:rsidRPr="00C72AD9" w:rsidRDefault="00F45069" w:rsidP="00F45069">
            <w:pPr>
              <w:widowControl w:val="0"/>
              <w:spacing w:line="276" w:lineRule="auto"/>
              <w:jc w:val="center"/>
              <w:rPr>
                <w:b/>
                <w:sz w:val="26"/>
                <w:szCs w:val="26"/>
              </w:rPr>
            </w:pPr>
            <w:r>
              <w:rPr>
                <w:b/>
                <w:sz w:val="26"/>
                <w:szCs w:val="26"/>
              </w:rPr>
              <w:t>28</w:t>
            </w:r>
          </w:p>
        </w:tc>
        <w:tc>
          <w:tcPr>
            <w:tcW w:w="1417" w:type="dxa"/>
            <w:shd w:val="clear" w:color="auto" w:fill="auto"/>
          </w:tcPr>
          <w:p w:rsidR="004C6F0E" w:rsidRPr="00C72AD9" w:rsidRDefault="00F45069" w:rsidP="00051121">
            <w:pPr>
              <w:widowControl w:val="0"/>
              <w:spacing w:line="276" w:lineRule="auto"/>
              <w:jc w:val="center"/>
              <w:rPr>
                <w:b/>
                <w:sz w:val="26"/>
                <w:szCs w:val="26"/>
              </w:rPr>
            </w:pPr>
            <w:r>
              <w:rPr>
                <w:b/>
                <w:sz w:val="26"/>
                <w:szCs w:val="26"/>
              </w:rPr>
              <w:t>29</w:t>
            </w:r>
          </w:p>
        </w:tc>
        <w:tc>
          <w:tcPr>
            <w:tcW w:w="1418" w:type="dxa"/>
            <w:shd w:val="clear" w:color="auto" w:fill="auto"/>
          </w:tcPr>
          <w:p w:rsidR="004C6F0E" w:rsidRPr="00C72AD9" w:rsidRDefault="00F45069" w:rsidP="00051121">
            <w:pPr>
              <w:widowControl w:val="0"/>
              <w:spacing w:line="276" w:lineRule="auto"/>
              <w:jc w:val="center"/>
              <w:rPr>
                <w:b/>
                <w:sz w:val="26"/>
                <w:szCs w:val="26"/>
              </w:rPr>
            </w:pPr>
            <w:r>
              <w:rPr>
                <w:b/>
                <w:sz w:val="26"/>
                <w:szCs w:val="26"/>
              </w:rPr>
              <w:t>29</w:t>
            </w:r>
          </w:p>
        </w:tc>
        <w:tc>
          <w:tcPr>
            <w:tcW w:w="1341" w:type="dxa"/>
            <w:shd w:val="clear" w:color="auto" w:fill="auto"/>
          </w:tcPr>
          <w:p w:rsidR="004C6F0E" w:rsidRPr="00C72AD9" w:rsidRDefault="00F45069" w:rsidP="00051121">
            <w:pPr>
              <w:widowControl w:val="0"/>
              <w:spacing w:line="276" w:lineRule="auto"/>
              <w:jc w:val="center"/>
              <w:rPr>
                <w:b/>
                <w:sz w:val="26"/>
                <w:szCs w:val="26"/>
              </w:rPr>
            </w:pPr>
            <w:r>
              <w:rPr>
                <w:b/>
                <w:sz w:val="26"/>
                <w:szCs w:val="26"/>
              </w:rPr>
              <w:t>29</w:t>
            </w:r>
          </w:p>
        </w:tc>
        <w:tc>
          <w:tcPr>
            <w:tcW w:w="1069" w:type="dxa"/>
            <w:shd w:val="clear" w:color="auto" w:fill="auto"/>
          </w:tcPr>
          <w:p w:rsidR="004C6F0E" w:rsidRPr="00C72AD9" w:rsidRDefault="004C6F0E" w:rsidP="00051121">
            <w:pPr>
              <w:widowControl w:val="0"/>
              <w:spacing w:line="276" w:lineRule="auto"/>
              <w:jc w:val="center"/>
              <w:rPr>
                <w:b/>
                <w:sz w:val="26"/>
                <w:szCs w:val="26"/>
                <w:lang w:val="vi-VN"/>
              </w:rPr>
            </w:pPr>
          </w:p>
        </w:tc>
      </w:tr>
    </w:tbl>
    <w:p w:rsidR="004C6F0E" w:rsidRPr="004C6F0E" w:rsidRDefault="004F78BB" w:rsidP="004C6F0E">
      <w:pPr>
        <w:pStyle w:val="ListParagraph"/>
        <w:widowControl w:val="0"/>
        <w:tabs>
          <w:tab w:val="left" w:pos="851"/>
        </w:tabs>
        <w:spacing w:after="0"/>
        <w:ind w:left="0" w:firstLine="567"/>
        <w:rPr>
          <w:rFonts w:ascii="Times New Roman" w:hAnsi="Times New Roman"/>
          <w:sz w:val="28"/>
          <w:szCs w:val="28"/>
          <w:lang w:val="vi-VN"/>
        </w:rPr>
      </w:pPr>
      <w:r>
        <w:rPr>
          <w:rFonts w:ascii="Times New Roman" w:hAnsi="Times New Roman"/>
          <w:sz w:val="28"/>
          <w:szCs w:val="28"/>
        </w:rPr>
        <w:t>2.</w:t>
      </w:r>
      <w:r w:rsidR="004C6F0E" w:rsidRPr="004C6F0E">
        <w:rPr>
          <w:rFonts w:ascii="Times New Roman" w:hAnsi="Times New Roman"/>
          <w:sz w:val="28"/>
          <w:szCs w:val="28"/>
        </w:rPr>
        <w:t xml:space="preserve">3.3. Mục tiêu về trình độ tin học, ngoại ngữ </w:t>
      </w:r>
    </w:p>
    <w:p w:rsidR="004C6F0E" w:rsidRPr="004C6F0E" w:rsidRDefault="004C6F0E" w:rsidP="004C6F0E">
      <w:pPr>
        <w:pStyle w:val="ListParagraph"/>
        <w:widowControl w:val="0"/>
        <w:numPr>
          <w:ilvl w:val="0"/>
          <w:numId w:val="8"/>
        </w:numPr>
        <w:tabs>
          <w:tab w:val="left" w:pos="851"/>
        </w:tabs>
        <w:spacing w:after="0"/>
        <w:ind w:left="0" w:firstLine="567"/>
        <w:jc w:val="both"/>
        <w:rPr>
          <w:rFonts w:ascii="Times New Roman" w:hAnsi="Times New Roman"/>
          <w:i/>
          <w:sz w:val="28"/>
          <w:szCs w:val="28"/>
        </w:rPr>
      </w:pPr>
      <w:r w:rsidRPr="004C6F0E">
        <w:rPr>
          <w:rFonts w:ascii="Times New Roman" w:hAnsi="Times New Roman"/>
          <w:sz w:val="28"/>
          <w:szCs w:val="28"/>
        </w:rPr>
        <w:t xml:space="preserve">Từ năm 2020 – 2023: </w:t>
      </w:r>
    </w:p>
    <w:p w:rsidR="004C6F0E" w:rsidRPr="004C6F0E" w:rsidRDefault="004C6F0E" w:rsidP="004C6F0E">
      <w:pPr>
        <w:pStyle w:val="ListParagraph"/>
        <w:widowControl w:val="0"/>
        <w:tabs>
          <w:tab w:val="left" w:pos="851"/>
        </w:tabs>
        <w:spacing w:after="0"/>
        <w:ind w:left="0" w:firstLine="567"/>
        <w:rPr>
          <w:rFonts w:ascii="Times New Roman" w:hAnsi="Times New Roman"/>
          <w:sz w:val="28"/>
          <w:szCs w:val="28"/>
        </w:rPr>
      </w:pPr>
      <w:r w:rsidRPr="004C6F0E">
        <w:rPr>
          <w:rFonts w:ascii="Times New Roman" w:hAnsi="Times New Roman"/>
          <w:sz w:val="28"/>
          <w:szCs w:val="28"/>
        </w:rPr>
        <w:t xml:space="preserve">+ Nâng tỷ lệ CBQL, GV có chứng chỉ tin học UDCB hoặc trình độ B  từ </w:t>
      </w:r>
      <w:r w:rsidR="00F45069">
        <w:rPr>
          <w:rFonts w:ascii="Times New Roman" w:hAnsi="Times New Roman"/>
          <w:sz w:val="28"/>
          <w:szCs w:val="28"/>
        </w:rPr>
        <w:t>60</w:t>
      </w:r>
      <w:r w:rsidRPr="004C6F0E">
        <w:rPr>
          <w:rFonts w:ascii="Times New Roman" w:hAnsi="Times New Roman"/>
          <w:sz w:val="28"/>
          <w:szCs w:val="28"/>
        </w:rPr>
        <w:t>% lên 100%.</w:t>
      </w:r>
    </w:p>
    <w:p w:rsidR="00F45069" w:rsidRDefault="004C6F0E" w:rsidP="00F45069">
      <w:pPr>
        <w:pStyle w:val="ListParagraph"/>
        <w:widowControl w:val="0"/>
        <w:tabs>
          <w:tab w:val="left" w:pos="851"/>
        </w:tabs>
        <w:spacing w:after="0"/>
        <w:ind w:left="0" w:firstLine="567"/>
        <w:rPr>
          <w:rFonts w:ascii="Times New Roman" w:hAnsi="Times New Roman"/>
          <w:sz w:val="28"/>
          <w:szCs w:val="28"/>
        </w:rPr>
      </w:pPr>
      <w:r w:rsidRPr="004C6F0E">
        <w:rPr>
          <w:rFonts w:ascii="Times New Roman" w:hAnsi="Times New Roman"/>
          <w:sz w:val="28"/>
          <w:szCs w:val="28"/>
        </w:rPr>
        <w:t xml:space="preserve">+ Nâng tỷ lệ CBQL, GV, NV có trình độ ngoại ngữ bậc 2 từ </w:t>
      </w:r>
      <w:r w:rsidR="00F45069">
        <w:rPr>
          <w:rFonts w:ascii="Times New Roman" w:hAnsi="Times New Roman"/>
          <w:sz w:val="28"/>
          <w:szCs w:val="28"/>
        </w:rPr>
        <w:t>45</w:t>
      </w:r>
      <w:r w:rsidRPr="004C6F0E">
        <w:rPr>
          <w:rFonts w:ascii="Times New Roman" w:hAnsi="Times New Roman"/>
          <w:sz w:val="28"/>
          <w:szCs w:val="28"/>
        </w:rPr>
        <w:t xml:space="preserve">% lên 60%; </w:t>
      </w:r>
    </w:p>
    <w:p w:rsidR="00F45069" w:rsidRDefault="00F45069" w:rsidP="00F45069">
      <w:pPr>
        <w:pStyle w:val="ListParagraph"/>
        <w:widowControl w:val="0"/>
        <w:tabs>
          <w:tab w:val="left" w:pos="851"/>
        </w:tabs>
        <w:spacing w:after="0"/>
        <w:ind w:left="0" w:firstLine="567"/>
        <w:rPr>
          <w:rFonts w:ascii="Times New Roman" w:hAnsi="Times New Roman"/>
          <w:sz w:val="28"/>
          <w:szCs w:val="28"/>
        </w:rPr>
      </w:pPr>
      <w:r>
        <w:rPr>
          <w:rFonts w:ascii="Times New Roman" w:hAnsi="Times New Roman"/>
          <w:sz w:val="28"/>
          <w:szCs w:val="28"/>
        </w:rPr>
        <w:t>-</w:t>
      </w:r>
      <w:r w:rsidR="004C6F0E" w:rsidRPr="004C6F0E">
        <w:rPr>
          <w:rFonts w:ascii="Times New Roman" w:hAnsi="Times New Roman"/>
          <w:sz w:val="28"/>
          <w:szCs w:val="28"/>
        </w:rPr>
        <w:t>Từ năm 2024 – 2025: Nâng tỷ lệ CBQL, GV, NV có trình độ ngoại ngữ bậ</w:t>
      </w:r>
      <w:r>
        <w:rPr>
          <w:rFonts w:ascii="Times New Roman" w:hAnsi="Times New Roman"/>
          <w:sz w:val="28"/>
          <w:szCs w:val="28"/>
        </w:rPr>
        <w:t>c 2 lên 75%</w:t>
      </w:r>
      <w:r w:rsidR="004C6F0E" w:rsidRPr="004C6F0E">
        <w:rPr>
          <w:rFonts w:ascii="Times New Roman" w:hAnsi="Times New Roman"/>
          <w:sz w:val="28"/>
          <w:szCs w:val="28"/>
        </w:rPr>
        <w:t>.</w:t>
      </w:r>
    </w:p>
    <w:p w:rsidR="004C6F0E" w:rsidRPr="004C6F0E" w:rsidRDefault="004F78BB" w:rsidP="00F45069">
      <w:pPr>
        <w:pStyle w:val="ListParagraph"/>
        <w:widowControl w:val="0"/>
        <w:tabs>
          <w:tab w:val="left" w:pos="851"/>
        </w:tabs>
        <w:spacing w:after="0"/>
        <w:ind w:left="0" w:firstLine="567"/>
        <w:rPr>
          <w:rFonts w:ascii="Times New Roman" w:hAnsi="Times New Roman"/>
          <w:sz w:val="28"/>
          <w:szCs w:val="28"/>
          <w:lang w:val="vi-VN"/>
        </w:rPr>
      </w:pPr>
      <w:r>
        <w:rPr>
          <w:rFonts w:ascii="Times New Roman" w:hAnsi="Times New Roman"/>
          <w:sz w:val="28"/>
          <w:szCs w:val="28"/>
        </w:rPr>
        <w:t>2.</w:t>
      </w:r>
      <w:r w:rsidR="00F45069">
        <w:rPr>
          <w:rFonts w:ascii="Times New Roman" w:hAnsi="Times New Roman"/>
          <w:sz w:val="28"/>
          <w:szCs w:val="28"/>
        </w:rPr>
        <w:t>3.</w:t>
      </w:r>
      <w:r w:rsidR="004C6F0E" w:rsidRPr="004C6F0E">
        <w:rPr>
          <w:rFonts w:ascii="Times New Roman" w:hAnsi="Times New Roman"/>
          <w:sz w:val="28"/>
          <w:szCs w:val="28"/>
        </w:rPr>
        <w:t>4.</w:t>
      </w:r>
      <w:r w:rsidR="004C6F0E" w:rsidRPr="004C6F0E">
        <w:rPr>
          <w:rFonts w:ascii="Times New Roman" w:hAnsi="Times New Roman"/>
          <w:sz w:val="28"/>
          <w:szCs w:val="28"/>
          <w:lang w:val="vi-VN"/>
        </w:rPr>
        <w:t xml:space="preserve">Mục tiêu chất lượng đội ngũ CBQL, GV, NV </w:t>
      </w:r>
    </w:p>
    <w:p w:rsidR="004C6F0E" w:rsidRPr="004F78BB" w:rsidRDefault="004F78BB" w:rsidP="004C6F0E">
      <w:pPr>
        <w:pStyle w:val="ListParagraph"/>
        <w:widowControl w:val="0"/>
        <w:tabs>
          <w:tab w:val="left" w:pos="993"/>
        </w:tabs>
        <w:spacing w:after="0"/>
        <w:ind w:left="567"/>
        <w:rPr>
          <w:rFonts w:ascii="Times New Roman" w:hAnsi="Times New Roman"/>
          <w:i/>
          <w:sz w:val="28"/>
          <w:szCs w:val="28"/>
          <w:lang w:val="vi-VN"/>
        </w:rPr>
      </w:pPr>
      <w:r w:rsidRPr="004F78BB">
        <w:rPr>
          <w:rFonts w:ascii="Times New Roman" w:hAnsi="Times New Roman"/>
          <w:i/>
          <w:sz w:val="28"/>
          <w:szCs w:val="28"/>
        </w:rPr>
        <w:t>Đ</w:t>
      </w:r>
      <w:r w:rsidR="004C6F0E" w:rsidRPr="004F78BB">
        <w:rPr>
          <w:rFonts w:ascii="Times New Roman" w:hAnsi="Times New Roman"/>
          <w:i/>
          <w:sz w:val="28"/>
          <w:szCs w:val="28"/>
          <w:lang w:val="vi-VN"/>
        </w:rPr>
        <w:t>ối với GV</w:t>
      </w:r>
    </w:p>
    <w:p w:rsidR="004C6F0E" w:rsidRDefault="004C6F0E" w:rsidP="004C6F0E">
      <w:pPr>
        <w:pStyle w:val="0Noidung"/>
        <w:widowControl w:val="0"/>
        <w:spacing w:before="0" w:after="0"/>
        <w:rPr>
          <w:rFonts w:ascii="Times New Roman" w:hAnsi="Times New Roman"/>
          <w:sz w:val="28"/>
          <w:szCs w:val="28"/>
        </w:rPr>
      </w:pPr>
      <w:r w:rsidRPr="00D236CF">
        <w:rPr>
          <w:rFonts w:ascii="Times New Roman" w:hAnsi="Times New Roman"/>
          <w:sz w:val="28"/>
          <w:szCs w:val="28"/>
        </w:rPr>
        <w:t xml:space="preserve">100% </w:t>
      </w:r>
      <w:r>
        <w:rPr>
          <w:rFonts w:ascii="Times New Roman" w:hAnsi="Times New Roman"/>
          <w:sz w:val="28"/>
          <w:szCs w:val="28"/>
        </w:rPr>
        <w:t>GV</w:t>
      </w:r>
      <w:r w:rsidRPr="00D236CF">
        <w:rPr>
          <w:rFonts w:ascii="Times New Roman" w:hAnsi="Times New Roman"/>
          <w:sz w:val="28"/>
          <w:szCs w:val="28"/>
        </w:rPr>
        <w:t xml:space="preserve"> được đánh giá theo Chuẩn nghề nghiệp </w:t>
      </w:r>
      <w:r>
        <w:rPr>
          <w:rFonts w:ascii="Times New Roman" w:hAnsi="Times New Roman"/>
          <w:sz w:val="28"/>
          <w:szCs w:val="28"/>
        </w:rPr>
        <w:t>GV</w:t>
      </w:r>
      <w:r w:rsidRPr="00D236CF">
        <w:rPr>
          <w:rFonts w:ascii="Times New Roman" w:hAnsi="Times New Roman"/>
          <w:sz w:val="28"/>
          <w:szCs w:val="28"/>
        </w:rPr>
        <w:t xml:space="preserve"> cơ sở giáo dục phổ thông ban hành kèm theo Thông tư 20/2018/TT-BGDĐT ngày 22/8/2018 của Bộ GD&amp;ĐT.</w:t>
      </w:r>
      <w:r>
        <w:rPr>
          <w:rFonts w:ascii="Times New Roman" w:hAnsi="Times New Roman"/>
          <w:sz w:val="28"/>
          <w:szCs w:val="28"/>
        </w:rPr>
        <w:t xml:space="preserve"> Kết quả: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7"/>
        <w:gridCol w:w="709"/>
        <w:gridCol w:w="709"/>
        <w:gridCol w:w="709"/>
        <w:gridCol w:w="708"/>
        <w:gridCol w:w="709"/>
        <w:gridCol w:w="709"/>
        <w:gridCol w:w="709"/>
        <w:gridCol w:w="850"/>
        <w:gridCol w:w="1228"/>
      </w:tblGrid>
      <w:tr w:rsidR="004C6F0E" w:rsidTr="00051121">
        <w:tc>
          <w:tcPr>
            <w:tcW w:w="1809"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Năm học</w:t>
            </w:r>
          </w:p>
        </w:tc>
        <w:tc>
          <w:tcPr>
            <w:tcW w:w="75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SL</w:t>
            </w:r>
          </w:p>
        </w:tc>
        <w:tc>
          <w:tcPr>
            <w:tcW w:w="5812" w:type="dxa"/>
            <w:gridSpan w:val="8"/>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Xếp loại</w:t>
            </w:r>
          </w:p>
        </w:tc>
        <w:tc>
          <w:tcPr>
            <w:tcW w:w="1228"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Ghi chú</w:t>
            </w:r>
          </w:p>
        </w:tc>
      </w:tr>
      <w:tr w:rsidR="004C6F0E" w:rsidTr="00051121">
        <w:tc>
          <w:tcPr>
            <w:tcW w:w="1809"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Tốt</w:t>
            </w:r>
          </w:p>
        </w:tc>
        <w:tc>
          <w:tcPr>
            <w:tcW w:w="1417"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Khá</w:t>
            </w: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Đạt</w:t>
            </w:r>
          </w:p>
        </w:tc>
        <w:tc>
          <w:tcPr>
            <w:tcW w:w="1559"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Chưa đạt</w:t>
            </w:r>
          </w:p>
        </w:tc>
        <w:tc>
          <w:tcPr>
            <w:tcW w:w="1228"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809"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1228"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8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2021-2022</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22</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7</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31.8</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69.2</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22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8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2023 - 2024</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23</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8</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34.8</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65.2</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22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bl>
    <w:p w:rsidR="004C6F0E" w:rsidRDefault="004C6F0E" w:rsidP="004C6F0E">
      <w:pPr>
        <w:pStyle w:val="0Noidung"/>
        <w:widowControl w:val="0"/>
        <w:spacing w:before="0" w:after="0" w:line="240" w:lineRule="auto"/>
        <w:rPr>
          <w:rFonts w:ascii="Times New Roman" w:hAnsi="Times New Roman"/>
          <w:sz w:val="28"/>
          <w:szCs w:val="28"/>
        </w:rPr>
      </w:pPr>
      <w:r>
        <w:rPr>
          <w:rFonts w:ascii="Times New Roman" w:hAnsi="Times New Roman"/>
          <w:sz w:val="28"/>
          <w:szCs w:val="28"/>
        </w:rPr>
        <w:t>100% viên chức GV (trừ GV hợp đồng dưới 1 năm) được đánh giá hàng năm. Kết quả:</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7"/>
        <w:gridCol w:w="709"/>
        <w:gridCol w:w="709"/>
        <w:gridCol w:w="709"/>
        <w:gridCol w:w="708"/>
        <w:gridCol w:w="709"/>
        <w:gridCol w:w="709"/>
        <w:gridCol w:w="709"/>
        <w:gridCol w:w="850"/>
        <w:gridCol w:w="1417"/>
      </w:tblGrid>
      <w:tr w:rsidR="004C6F0E" w:rsidRPr="00D236CF" w:rsidTr="00051121">
        <w:tc>
          <w:tcPr>
            <w:tcW w:w="1555"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 xml:space="preserve">Năm </w:t>
            </w:r>
          </w:p>
        </w:tc>
        <w:tc>
          <w:tcPr>
            <w:tcW w:w="75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SL</w:t>
            </w:r>
          </w:p>
        </w:tc>
        <w:tc>
          <w:tcPr>
            <w:tcW w:w="5812" w:type="dxa"/>
            <w:gridSpan w:val="8"/>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Xếp loại</w:t>
            </w:r>
          </w:p>
        </w:tc>
        <w:tc>
          <w:tcPr>
            <w:tcW w:w="141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Ghi chú</w:t>
            </w: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HT X.sắc</w:t>
            </w:r>
          </w:p>
        </w:tc>
        <w:tc>
          <w:tcPr>
            <w:tcW w:w="1417"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HT Tốt</w:t>
            </w: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 thành</w:t>
            </w:r>
          </w:p>
        </w:tc>
        <w:tc>
          <w:tcPr>
            <w:tcW w:w="1559"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Chưa HT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2021</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25</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8</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32</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60</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8</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2022</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28</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11</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39.5</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53.5</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7</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2023</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29</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41.4</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51.7</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6.9</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2024</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29</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41.4</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58.6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0</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0</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2025</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29</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12</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41.4</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15</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58.6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0</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0</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bl>
    <w:p w:rsidR="004C6F0E" w:rsidRPr="004F78BB" w:rsidRDefault="004F78BB" w:rsidP="004C6F0E">
      <w:pPr>
        <w:widowControl w:val="0"/>
        <w:tabs>
          <w:tab w:val="left" w:pos="993"/>
        </w:tabs>
        <w:spacing w:line="276" w:lineRule="auto"/>
        <w:ind w:firstLine="567"/>
        <w:rPr>
          <w:i/>
          <w:szCs w:val="28"/>
          <w:lang w:val="vi-VN"/>
        </w:rPr>
      </w:pPr>
      <w:r w:rsidRPr="004F78BB">
        <w:rPr>
          <w:i/>
          <w:szCs w:val="28"/>
        </w:rPr>
        <w:t>Đ</w:t>
      </w:r>
      <w:r w:rsidR="004C6F0E" w:rsidRPr="004F78BB">
        <w:rPr>
          <w:i/>
          <w:szCs w:val="28"/>
          <w:lang w:val="vi-VN"/>
        </w:rPr>
        <w:t>ối với NV</w:t>
      </w:r>
    </w:p>
    <w:p w:rsidR="004C6F0E" w:rsidRDefault="004C6F0E" w:rsidP="004C6F0E">
      <w:pPr>
        <w:pStyle w:val="0Noidung"/>
        <w:widowControl w:val="0"/>
        <w:spacing w:before="0" w:after="0"/>
        <w:rPr>
          <w:rFonts w:ascii="Times New Roman" w:hAnsi="Times New Roman"/>
          <w:sz w:val="28"/>
          <w:szCs w:val="28"/>
        </w:rPr>
      </w:pPr>
      <w:r>
        <w:rPr>
          <w:rFonts w:ascii="Times New Roman" w:hAnsi="Times New Roman"/>
          <w:sz w:val="28"/>
          <w:szCs w:val="28"/>
        </w:rPr>
        <w:t xml:space="preserve">100% viên chức NV (trừ NV hợp đồng dưới 1 năm) được đánh giá hàng năm. Kết quả: </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7"/>
        <w:gridCol w:w="709"/>
        <w:gridCol w:w="709"/>
        <w:gridCol w:w="709"/>
        <w:gridCol w:w="708"/>
        <w:gridCol w:w="709"/>
        <w:gridCol w:w="709"/>
        <w:gridCol w:w="709"/>
        <w:gridCol w:w="850"/>
        <w:gridCol w:w="1417"/>
      </w:tblGrid>
      <w:tr w:rsidR="004C6F0E" w:rsidRPr="00D236CF" w:rsidTr="00051121">
        <w:tc>
          <w:tcPr>
            <w:tcW w:w="1555"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 xml:space="preserve">Năm </w:t>
            </w:r>
          </w:p>
        </w:tc>
        <w:tc>
          <w:tcPr>
            <w:tcW w:w="75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SL</w:t>
            </w:r>
          </w:p>
        </w:tc>
        <w:tc>
          <w:tcPr>
            <w:tcW w:w="5812" w:type="dxa"/>
            <w:gridSpan w:val="8"/>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Xếp loại</w:t>
            </w:r>
          </w:p>
        </w:tc>
        <w:tc>
          <w:tcPr>
            <w:tcW w:w="141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Ghi chú</w:t>
            </w: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HT X.sắc</w:t>
            </w:r>
          </w:p>
        </w:tc>
        <w:tc>
          <w:tcPr>
            <w:tcW w:w="1417"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HT Tốt</w:t>
            </w: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H. thành</w:t>
            </w:r>
          </w:p>
        </w:tc>
        <w:tc>
          <w:tcPr>
            <w:tcW w:w="1559"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Chưa HT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lastRenderedPageBreak/>
              <w:t>2021</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50</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2022</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66.6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33.4</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2023</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66.6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33.4</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2024</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66.6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33.4</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RPr="00D236CF"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2025</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8"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66.6</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1</w:t>
            </w:r>
          </w:p>
        </w:tc>
        <w:tc>
          <w:tcPr>
            <w:tcW w:w="709" w:type="dxa"/>
            <w:shd w:val="clear" w:color="auto" w:fill="auto"/>
          </w:tcPr>
          <w:p w:rsidR="004C6F0E" w:rsidRPr="00C57A6D" w:rsidRDefault="00005003"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33.4</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0</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bl>
    <w:p w:rsidR="004C6F0E" w:rsidRPr="004F78BB" w:rsidRDefault="004F78BB" w:rsidP="004C6F0E">
      <w:pPr>
        <w:widowControl w:val="0"/>
        <w:tabs>
          <w:tab w:val="left" w:pos="993"/>
        </w:tabs>
        <w:spacing w:line="276" w:lineRule="auto"/>
        <w:ind w:firstLine="567"/>
        <w:rPr>
          <w:i/>
          <w:szCs w:val="28"/>
        </w:rPr>
      </w:pPr>
      <w:r w:rsidRPr="004F78BB">
        <w:rPr>
          <w:i/>
          <w:szCs w:val="28"/>
        </w:rPr>
        <w:t>Đ</w:t>
      </w:r>
      <w:r w:rsidR="004C6F0E" w:rsidRPr="004F78BB">
        <w:rPr>
          <w:i/>
          <w:szCs w:val="28"/>
          <w:lang w:val="vi-VN"/>
        </w:rPr>
        <w:t>ối với CBQL</w:t>
      </w:r>
      <w:r w:rsidR="004C6F0E" w:rsidRPr="004F78BB">
        <w:rPr>
          <w:i/>
          <w:szCs w:val="28"/>
        </w:rPr>
        <w:t xml:space="preserve"> </w:t>
      </w:r>
    </w:p>
    <w:p w:rsidR="004C6F0E" w:rsidRDefault="004C6F0E" w:rsidP="004C6F0E">
      <w:pPr>
        <w:pStyle w:val="0Noidung"/>
        <w:widowControl w:val="0"/>
        <w:spacing w:before="0" w:after="0"/>
        <w:rPr>
          <w:rFonts w:ascii="Times New Roman" w:hAnsi="Times New Roman"/>
          <w:noProof/>
          <w:sz w:val="28"/>
          <w:szCs w:val="28"/>
          <w:lang w:val="nl-NL"/>
        </w:rPr>
      </w:pPr>
      <w:r>
        <w:rPr>
          <w:rFonts w:ascii="Times New Roman" w:hAnsi="Times New Roman"/>
          <w:sz w:val="28"/>
          <w:szCs w:val="28"/>
        </w:rPr>
        <w:t>100% CBQL</w:t>
      </w:r>
      <w:r w:rsidRPr="00D236CF">
        <w:rPr>
          <w:rFonts w:ascii="Times New Roman" w:hAnsi="Times New Roman"/>
          <w:sz w:val="28"/>
          <w:szCs w:val="28"/>
        </w:rPr>
        <w:t xml:space="preserve"> được đánh giá theo Chuẩn </w:t>
      </w:r>
      <w:r>
        <w:rPr>
          <w:rFonts w:ascii="Times New Roman" w:hAnsi="Times New Roman"/>
          <w:sz w:val="28"/>
          <w:szCs w:val="28"/>
        </w:rPr>
        <w:t>hiệu trưởng</w:t>
      </w:r>
      <w:r w:rsidRPr="00D236CF">
        <w:rPr>
          <w:rFonts w:ascii="Times New Roman" w:hAnsi="Times New Roman"/>
          <w:sz w:val="28"/>
          <w:szCs w:val="28"/>
        </w:rPr>
        <w:t xml:space="preserve"> cơ sở giáo dục phổ thông ban hành kèm theo </w:t>
      </w:r>
      <w:r w:rsidRPr="00812A9B">
        <w:rPr>
          <w:rFonts w:ascii="Times New Roman" w:hAnsi="Times New Roman"/>
          <w:noProof/>
          <w:sz w:val="28"/>
          <w:szCs w:val="28"/>
          <w:lang w:val="nl-NL"/>
        </w:rPr>
        <w:t>Thông tư số 14/2018/TT</w:t>
      </w:r>
      <w:r>
        <w:rPr>
          <w:rFonts w:ascii="Times New Roman" w:hAnsi="Times New Roman"/>
          <w:noProof/>
          <w:sz w:val="28"/>
          <w:szCs w:val="28"/>
          <w:lang w:val="nl-NL"/>
        </w:rPr>
        <w:t xml:space="preserve">-BGDĐT ngày 20/7/2018 </w:t>
      </w:r>
      <w:r>
        <w:rPr>
          <w:color w:val="000000"/>
          <w:sz w:val="28"/>
          <w:szCs w:val="28"/>
          <w:lang w:val="nl-NL"/>
        </w:rPr>
        <w:t>của Bộ GDĐT</w:t>
      </w:r>
      <w:r>
        <w:rPr>
          <w:rFonts w:ascii="Times New Roman" w:hAnsi="Times New Roman"/>
          <w:noProof/>
          <w:sz w:val="28"/>
          <w:szCs w:val="28"/>
          <w:lang w:val="nl-NL"/>
        </w:rPr>
        <w:t>. Kết quả:</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7"/>
        <w:gridCol w:w="709"/>
        <w:gridCol w:w="709"/>
        <w:gridCol w:w="709"/>
        <w:gridCol w:w="708"/>
        <w:gridCol w:w="709"/>
        <w:gridCol w:w="709"/>
        <w:gridCol w:w="709"/>
        <w:gridCol w:w="850"/>
        <w:gridCol w:w="1417"/>
      </w:tblGrid>
      <w:tr w:rsidR="004C6F0E" w:rsidTr="00051121">
        <w:tc>
          <w:tcPr>
            <w:tcW w:w="1555"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Năm học</w:t>
            </w:r>
          </w:p>
        </w:tc>
        <w:tc>
          <w:tcPr>
            <w:tcW w:w="75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SL</w:t>
            </w:r>
          </w:p>
        </w:tc>
        <w:tc>
          <w:tcPr>
            <w:tcW w:w="5812" w:type="dxa"/>
            <w:gridSpan w:val="8"/>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Xếp loại</w:t>
            </w:r>
          </w:p>
        </w:tc>
        <w:tc>
          <w:tcPr>
            <w:tcW w:w="1417" w:type="dxa"/>
            <w:vMerge w:val="restart"/>
            <w:shd w:val="clear" w:color="auto" w:fill="auto"/>
          </w:tcPr>
          <w:p w:rsidR="004C6F0E" w:rsidRPr="00C57A6D" w:rsidRDefault="004C6F0E" w:rsidP="00051121">
            <w:pPr>
              <w:pStyle w:val="0Noidung"/>
              <w:widowControl w:val="0"/>
              <w:spacing w:before="0" w:after="0"/>
              <w:ind w:firstLine="0"/>
              <w:jc w:val="center"/>
              <w:rPr>
                <w:rFonts w:ascii="Times New Roman" w:hAnsi="Times New Roman"/>
                <w:b/>
                <w:sz w:val="28"/>
                <w:szCs w:val="28"/>
              </w:rPr>
            </w:pPr>
            <w:r w:rsidRPr="00C57A6D">
              <w:rPr>
                <w:rFonts w:ascii="Times New Roman" w:hAnsi="Times New Roman"/>
                <w:b/>
                <w:sz w:val="28"/>
                <w:szCs w:val="28"/>
              </w:rPr>
              <w:t>Ghi chú</w:t>
            </w: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Tốt</w:t>
            </w:r>
          </w:p>
        </w:tc>
        <w:tc>
          <w:tcPr>
            <w:tcW w:w="1417"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Khá</w:t>
            </w:r>
          </w:p>
        </w:tc>
        <w:tc>
          <w:tcPr>
            <w:tcW w:w="1418"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Đạt</w:t>
            </w:r>
          </w:p>
        </w:tc>
        <w:tc>
          <w:tcPr>
            <w:tcW w:w="1559" w:type="dxa"/>
            <w:gridSpan w:val="2"/>
            <w:shd w:val="clear" w:color="auto" w:fill="auto"/>
          </w:tcPr>
          <w:p w:rsidR="004C6F0E" w:rsidRPr="00C57A6D" w:rsidRDefault="004C6F0E" w:rsidP="00051121">
            <w:pPr>
              <w:pStyle w:val="0Noidung"/>
              <w:widowControl w:val="0"/>
              <w:spacing w:before="0" w:after="0"/>
              <w:ind w:firstLine="0"/>
              <w:jc w:val="center"/>
              <w:rPr>
                <w:rFonts w:ascii="Times New Roman" w:hAnsi="Times New Roman"/>
                <w:sz w:val="28"/>
                <w:szCs w:val="28"/>
              </w:rPr>
            </w:pPr>
            <w:r w:rsidRPr="00C57A6D">
              <w:rPr>
                <w:rFonts w:ascii="Times New Roman" w:hAnsi="Times New Roman"/>
                <w:sz w:val="28"/>
                <w:szCs w:val="28"/>
              </w:rPr>
              <w:t>Chưa đạt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555"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5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SL</w:t>
            </w: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w:t>
            </w:r>
          </w:p>
        </w:tc>
        <w:tc>
          <w:tcPr>
            <w:tcW w:w="1417" w:type="dxa"/>
            <w:vMerge/>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2021-2022</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100</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r w:rsidR="004C6F0E" w:rsidTr="00051121">
        <w:tc>
          <w:tcPr>
            <w:tcW w:w="1555"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2023- 2024</w:t>
            </w:r>
          </w:p>
        </w:tc>
        <w:tc>
          <w:tcPr>
            <w:tcW w:w="757"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051121" w:rsidP="00051121">
            <w:pPr>
              <w:pStyle w:val="0Noidung"/>
              <w:widowControl w:val="0"/>
              <w:spacing w:before="0" w:after="0"/>
              <w:ind w:firstLine="0"/>
              <w:rPr>
                <w:rFonts w:ascii="Times New Roman" w:hAnsi="Times New Roman"/>
                <w:sz w:val="28"/>
                <w:szCs w:val="28"/>
              </w:rPr>
            </w:pPr>
            <w:r>
              <w:rPr>
                <w:rFonts w:ascii="Times New Roman" w:hAnsi="Times New Roman"/>
                <w:sz w:val="28"/>
                <w:szCs w:val="28"/>
              </w:rPr>
              <w:t>2</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r w:rsidRPr="00C57A6D">
              <w:rPr>
                <w:rFonts w:ascii="Times New Roman" w:hAnsi="Times New Roman"/>
                <w:sz w:val="28"/>
                <w:szCs w:val="28"/>
              </w:rPr>
              <w:t>100</w:t>
            </w: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8"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709"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850"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c>
          <w:tcPr>
            <w:tcW w:w="1417" w:type="dxa"/>
            <w:shd w:val="clear" w:color="auto" w:fill="auto"/>
          </w:tcPr>
          <w:p w:rsidR="004C6F0E" w:rsidRPr="00C57A6D" w:rsidRDefault="004C6F0E" w:rsidP="00051121">
            <w:pPr>
              <w:pStyle w:val="0Noidung"/>
              <w:widowControl w:val="0"/>
              <w:spacing w:before="0" w:after="0"/>
              <w:ind w:firstLine="0"/>
              <w:rPr>
                <w:rFonts w:ascii="Times New Roman" w:hAnsi="Times New Roman"/>
                <w:sz w:val="28"/>
                <w:szCs w:val="28"/>
              </w:rPr>
            </w:pPr>
          </w:p>
        </w:tc>
      </w:tr>
    </w:tbl>
    <w:p w:rsidR="004C6F0E" w:rsidRPr="00051121" w:rsidRDefault="004F78BB" w:rsidP="00B64111">
      <w:pPr>
        <w:shd w:val="clear" w:color="auto" w:fill="FFFFFF"/>
        <w:spacing w:after="0" w:line="400" w:lineRule="exact"/>
        <w:ind w:firstLine="720"/>
        <w:jc w:val="both"/>
        <w:rPr>
          <w:rFonts w:ascii="Helvetica" w:eastAsia="Times New Roman" w:hAnsi="Helvetica" w:cs="Times New Roman"/>
          <w:b/>
          <w:i/>
          <w:sz w:val="20"/>
          <w:szCs w:val="20"/>
        </w:rPr>
      </w:pPr>
      <w:r>
        <w:rPr>
          <w:b/>
          <w:i/>
          <w:color w:val="000000"/>
          <w:szCs w:val="28"/>
        </w:rPr>
        <w:t>2.</w:t>
      </w:r>
      <w:r w:rsidR="004C6F0E" w:rsidRPr="00051121">
        <w:rPr>
          <w:b/>
          <w:i/>
          <w:color w:val="000000"/>
          <w:szCs w:val="28"/>
        </w:rPr>
        <w:t>4. Cơ sở vật chất, thiết bị, công nghệ</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lang w:val="fr-FR"/>
        </w:rPr>
        <w:t>          Phòng học, phòng làm việc, phòng phục vụ được sửa chữa nâng cấp, trang bị các thiết bị phục vụ dạy, học và làm việc đạt chuẩn.</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lang w:val="fr-FR"/>
        </w:rPr>
        <w:t xml:space="preserve">          Các phòng tin học, ngoại ngữ, mỹ thuật, được trang </w:t>
      </w:r>
      <w:r w:rsidR="00FC774A">
        <w:rPr>
          <w:rFonts w:eastAsia="Times New Roman" w:cs="Times New Roman"/>
          <w:szCs w:val="28"/>
          <w:shd w:val="clear" w:color="auto" w:fill="FFFFFF"/>
          <w:lang w:val="fr-FR"/>
        </w:rPr>
        <w:t>bị nâng cấp theo hướng hiện đại, xây dựng được</w:t>
      </w:r>
      <w:r w:rsidR="00954A64">
        <w:rPr>
          <w:rFonts w:eastAsia="Times New Roman" w:cs="Times New Roman"/>
          <w:szCs w:val="28"/>
          <w:shd w:val="clear" w:color="auto" w:fill="FFFFFF"/>
          <w:lang w:val="fr-FR"/>
        </w:rPr>
        <w:t xml:space="preserve"> </w:t>
      </w:r>
      <w:r w:rsidR="00FC774A" w:rsidRPr="00CB40B9">
        <w:rPr>
          <w:rFonts w:eastAsia="Times New Roman" w:cs="Times New Roman"/>
          <w:szCs w:val="28"/>
          <w:shd w:val="clear" w:color="auto" w:fill="FFFFFF"/>
          <w:lang w:val="fr-FR"/>
        </w:rPr>
        <w:t>phòng đa năng</w:t>
      </w:r>
      <w:r w:rsidR="00FC774A">
        <w:rPr>
          <w:rFonts w:eastAsia="Times New Roman" w:cs="Times New Roman"/>
          <w:szCs w:val="28"/>
          <w:shd w:val="clear" w:color="auto" w:fill="FFFFFF"/>
          <w:lang w:val="fr-FR"/>
        </w:rPr>
        <w:t>.</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lang w:val="fr-FR"/>
        </w:rPr>
        <w:t>          Xây dựng môi trường sư phạm “ Xanh - Sạch - Đẹp”.</w:t>
      </w:r>
    </w:p>
    <w:p w:rsidR="00156900" w:rsidRDefault="000F4590" w:rsidP="00B64111">
      <w:pPr>
        <w:shd w:val="clear" w:color="auto" w:fill="FFFFFF"/>
        <w:spacing w:after="0" w:line="400" w:lineRule="exact"/>
        <w:jc w:val="both"/>
        <w:rPr>
          <w:rFonts w:eastAsia="Times New Roman" w:cs="Times New Roman"/>
          <w:szCs w:val="28"/>
          <w:shd w:val="clear" w:color="auto" w:fill="FFFFFF"/>
          <w:lang w:val="fr-FR"/>
        </w:rPr>
      </w:pPr>
      <w:r>
        <w:rPr>
          <w:rFonts w:eastAsia="Times New Roman" w:cs="Times New Roman"/>
          <w:szCs w:val="28"/>
          <w:shd w:val="clear" w:color="auto" w:fill="FFFFFF"/>
          <w:lang w:val="fr-FR"/>
        </w:rPr>
        <w:t>          Xây dựng ‘</w:t>
      </w:r>
      <w:r w:rsidR="00156900" w:rsidRPr="00CB40B9">
        <w:rPr>
          <w:rFonts w:eastAsia="Times New Roman" w:cs="Times New Roman"/>
          <w:szCs w:val="28"/>
          <w:shd w:val="clear" w:color="auto" w:fill="FFFFFF"/>
          <w:lang w:val="fr-FR"/>
        </w:rPr>
        <w:t>Trường học thân thiện, học sinh tích cực".</w:t>
      </w:r>
    </w:p>
    <w:p w:rsidR="004F78BB" w:rsidRPr="004F78BB" w:rsidRDefault="004F78BB" w:rsidP="004F78BB">
      <w:pPr>
        <w:pStyle w:val="NormalWeb"/>
        <w:widowControl w:val="0"/>
        <w:spacing w:before="0" w:beforeAutospacing="0" w:after="0" w:afterAutospacing="0" w:line="360" w:lineRule="auto"/>
        <w:ind w:firstLine="540"/>
        <w:jc w:val="both"/>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Cụ thể:</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217"/>
        <w:gridCol w:w="2691"/>
      </w:tblGrid>
      <w:tr w:rsidR="004F78BB" w:rsidRPr="004F78BB" w:rsidTr="004F78BB">
        <w:trPr>
          <w:jc w:val="center"/>
        </w:trPr>
        <w:tc>
          <w:tcPr>
            <w:tcW w:w="1668" w:type="dxa"/>
            <w:shd w:val="clear" w:color="auto" w:fill="auto"/>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b/>
                <w:color w:val="000000"/>
                <w:sz w:val="28"/>
                <w:szCs w:val="28"/>
                <w:shd w:val="clear" w:color="auto" w:fill="FFFFFF"/>
              </w:rPr>
            </w:pPr>
            <w:r w:rsidRPr="004F78BB">
              <w:rPr>
                <w:rFonts w:ascii="Times New Roman" w:hAnsi="Times New Roman" w:cs="Times New Roman"/>
                <w:b/>
                <w:color w:val="000000"/>
                <w:sz w:val="28"/>
                <w:szCs w:val="28"/>
                <w:shd w:val="clear" w:color="auto" w:fill="FFFFFF"/>
              </w:rPr>
              <w:t>Năm học</w:t>
            </w: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b/>
                <w:color w:val="000000"/>
                <w:sz w:val="28"/>
                <w:szCs w:val="28"/>
                <w:shd w:val="clear" w:color="auto" w:fill="FFFFFF"/>
              </w:rPr>
            </w:pPr>
            <w:r w:rsidRPr="004F78BB">
              <w:rPr>
                <w:rFonts w:ascii="Times New Roman" w:hAnsi="Times New Roman" w:cs="Times New Roman"/>
                <w:b/>
                <w:color w:val="000000"/>
                <w:sz w:val="28"/>
                <w:szCs w:val="28"/>
                <w:shd w:val="clear" w:color="auto" w:fill="FFFFFF"/>
              </w:rPr>
              <w:t>Mục tiêu</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b/>
                <w:color w:val="000000"/>
                <w:sz w:val="28"/>
                <w:szCs w:val="28"/>
                <w:shd w:val="clear" w:color="auto" w:fill="FFFFFF"/>
              </w:rPr>
            </w:pPr>
            <w:r w:rsidRPr="004F78BB">
              <w:rPr>
                <w:rFonts w:ascii="Times New Roman" w:hAnsi="Times New Roman" w:cs="Times New Roman"/>
                <w:b/>
                <w:color w:val="000000"/>
                <w:sz w:val="28"/>
                <w:szCs w:val="28"/>
                <w:shd w:val="clear" w:color="auto" w:fill="FFFFFF"/>
              </w:rPr>
              <w:t>Nguồn KP</w:t>
            </w:r>
          </w:p>
        </w:tc>
      </w:tr>
      <w:tr w:rsidR="004F78BB" w:rsidRPr="004F78BB" w:rsidTr="004F78BB">
        <w:trPr>
          <w:jc w:val="center"/>
        </w:trPr>
        <w:tc>
          <w:tcPr>
            <w:tcW w:w="1668" w:type="dxa"/>
            <w:vMerge w:val="restart"/>
            <w:shd w:val="clear" w:color="auto" w:fill="auto"/>
            <w:vAlign w:val="center"/>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2020 - 2021</w:t>
            </w: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Xây dựng thư viện xanh</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Huy động tài trợ</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Đảm bảo mỗi GV lớp 1 có bộ đồ dùng dạy học, 01 tivi thông minh để giảng dạy</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Huy động tài trợ</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Đảm bảo 100% lớp 1 có bàn ghế đúng quy cách</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Ngân sách trường</w:t>
            </w:r>
          </w:p>
        </w:tc>
      </w:tr>
      <w:tr w:rsidR="004F78BB" w:rsidRPr="004F78BB" w:rsidTr="004F78BB">
        <w:trPr>
          <w:jc w:val="center"/>
        </w:trPr>
        <w:tc>
          <w:tcPr>
            <w:tcW w:w="1668" w:type="dxa"/>
            <w:vMerge w:val="restart"/>
            <w:shd w:val="clear" w:color="auto" w:fill="auto"/>
            <w:vAlign w:val="center"/>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p>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p>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p>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2021 - 2022</w:t>
            </w:r>
          </w:p>
        </w:tc>
        <w:tc>
          <w:tcPr>
            <w:tcW w:w="5217" w:type="dxa"/>
            <w:shd w:val="clear" w:color="auto" w:fill="auto"/>
          </w:tcPr>
          <w:p w:rsidR="004F78BB" w:rsidRPr="004F78BB" w:rsidRDefault="004F78BB" w:rsidP="001D08A8">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 xml:space="preserve">Bổ sung các thiết bị cho phòng </w:t>
            </w:r>
            <w:r w:rsidR="001D08A8">
              <w:rPr>
                <w:rFonts w:ascii="Times New Roman" w:hAnsi="Times New Roman" w:cs="Times New Roman"/>
                <w:color w:val="000000"/>
                <w:sz w:val="28"/>
                <w:szCs w:val="28"/>
                <w:shd w:val="clear" w:color="auto" w:fill="FFFFFF"/>
              </w:rPr>
              <w:t>tiếng Anh</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Huy động tài trợ</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Kiện toàn, nâng cấp đường điện, hệ thống internet phục vụ công tác quản lý, dạy và học</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Ngân sách trường</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Đảm bảo 100% lớp 2 có bàn ghế đúng quy cách và 01 ti vi thông minh và 01 bộ đồ dùng dạy học</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Ngân sách trường</w:t>
            </w:r>
          </w:p>
        </w:tc>
      </w:tr>
      <w:tr w:rsidR="004F78BB" w:rsidRPr="004F78BB" w:rsidTr="004F78BB">
        <w:trPr>
          <w:jc w:val="center"/>
        </w:trPr>
        <w:tc>
          <w:tcPr>
            <w:tcW w:w="1668" w:type="dxa"/>
            <w:vMerge w:val="restart"/>
            <w:shd w:val="clear" w:color="auto" w:fill="auto"/>
            <w:vAlign w:val="center"/>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lastRenderedPageBreak/>
              <w:t>2022 - 2023</w:t>
            </w: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Đảm bảo 100% lớp 3, 4 có bàn ghế đúng quy cách, 01 tivi thông minh và 01 bộ bộ đồ dùng dạy học</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Ngân sách trường</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1D08A8"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Bổ sung, nâng cấp thiết bị cho phòng hỗ trợ HS khuyết tật học hòa nhập</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Huy động tài trợ</w:t>
            </w:r>
          </w:p>
        </w:tc>
      </w:tr>
      <w:tr w:rsidR="004F78BB" w:rsidRPr="004F78BB" w:rsidTr="004F78BB">
        <w:trPr>
          <w:jc w:val="center"/>
        </w:trPr>
        <w:tc>
          <w:tcPr>
            <w:tcW w:w="1668" w:type="dxa"/>
            <w:vMerge w:val="restart"/>
            <w:shd w:val="clear" w:color="auto" w:fill="auto"/>
            <w:vAlign w:val="center"/>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2023 - 2024</w:t>
            </w: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Đảm bảo 100% lớp 5 có bàn ghế đúng quy cách, 01 tivi thông minh và 01 bộ bộ đồ dùng dạy học</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Ngân sách trường</w:t>
            </w:r>
          </w:p>
        </w:tc>
      </w:tr>
      <w:tr w:rsidR="004F78BB" w:rsidRPr="004F78BB" w:rsidTr="004F78BB">
        <w:trPr>
          <w:jc w:val="center"/>
        </w:trPr>
        <w:tc>
          <w:tcPr>
            <w:tcW w:w="1668" w:type="dxa"/>
            <w:vMerge/>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p>
        </w:tc>
        <w:tc>
          <w:tcPr>
            <w:tcW w:w="5217" w:type="dxa"/>
            <w:shd w:val="clear" w:color="auto" w:fill="auto"/>
          </w:tcPr>
          <w:p w:rsidR="004F78BB" w:rsidRPr="004F78BB" w:rsidRDefault="001D08A8"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Nâng cấp nhà vệ sinh đạt chuẩn.</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Huy động tài trợ</w:t>
            </w:r>
          </w:p>
        </w:tc>
      </w:tr>
      <w:tr w:rsidR="004F78BB" w:rsidRPr="004F78BB" w:rsidTr="004F78BB">
        <w:trPr>
          <w:jc w:val="center"/>
        </w:trPr>
        <w:tc>
          <w:tcPr>
            <w:tcW w:w="1668" w:type="dxa"/>
            <w:shd w:val="clear" w:color="auto" w:fill="auto"/>
            <w:vAlign w:val="center"/>
          </w:tcPr>
          <w:p w:rsidR="004F78BB" w:rsidRPr="004F78BB" w:rsidRDefault="004F78BB" w:rsidP="004F78BB">
            <w:pPr>
              <w:pStyle w:val="NormalWeb"/>
              <w:widowControl w:val="0"/>
              <w:spacing w:before="0" w:beforeAutospacing="0" w:after="0" w:afterAutospacing="0" w:line="360" w:lineRule="auto"/>
              <w:jc w:val="center"/>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2024 - 2025</w:t>
            </w:r>
          </w:p>
        </w:tc>
        <w:tc>
          <w:tcPr>
            <w:tcW w:w="5217"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Xây dựng nhà đa năng</w:t>
            </w:r>
            <w:r w:rsidRPr="004F78BB">
              <w:rPr>
                <w:rFonts w:ascii="Times New Roman" w:hAnsi="Times New Roman" w:cs="Times New Roman"/>
                <w:color w:val="000000"/>
                <w:sz w:val="28"/>
                <w:szCs w:val="28"/>
                <w:shd w:val="clear" w:color="auto" w:fill="FFFFFF"/>
              </w:rPr>
              <w:t xml:space="preserve"> </w:t>
            </w:r>
          </w:p>
        </w:tc>
        <w:tc>
          <w:tcPr>
            <w:tcW w:w="2691" w:type="dxa"/>
            <w:shd w:val="clear" w:color="auto" w:fill="auto"/>
          </w:tcPr>
          <w:p w:rsidR="004F78BB" w:rsidRPr="004F78BB" w:rsidRDefault="004F78BB" w:rsidP="004F78BB">
            <w:pPr>
              <w:pStyle w:val="NormalWeb"/>
              <w:widowControl w:val="0"/>
              <w:spacing w:before="0" w:beforeAutospacing="0" w:after="0" w:afterAutospacing="0" w:line="360" w:lineRule="auto"/>
              <w:rPr>
                <w:rFonts w:ascii="Times New Roman" w:hAnsi="Times New Roman" w:cs="Times New Roman"/>
                <w:color w:val="000000"/>
                <w:sz w:val="28"/>
                <w:szCs w:val="28"/>
                <w:shd w:val="clear" w:color="auto" w:fill="FFFFFF"/>
              </w:rPr>
            </w:pPr>
            <w:r w:rsidRPr="004F78BB">
              <w:rPr>
                <w:rFonts w:ascii="Times New Roman" w:hAnsi="Times New Roman" w:cs="Times New Roman"/>
                <w:color w:val="000000"/>
                <w:sz w:val="28"/>
                <w:szCs w:val="28"/>
                <w:shd w:val="clear" w:color="auto" w:fill="FFFFFF"/>
              </w:rPr>
              <w:t>Đầu tư của xã, ngân sách trường và huy động tài trợ</w:t>
            </w:r>
          </w:p>
        </w:tc>
      </w:tr>
    </w:tbl>
    <w:p w:rsidR="004F78BB" w:rsidRPr="004F78BB" w:rsidRDefault="004F78BB" w:rsidP="00B64111">
      <w:pPr>
        <w:shd w:val="clear" w:color="auto" w:fill="FFFFFF"/>
        <w:spacing w:after="0" w:line="400" w:lineRule="exact"/>
        <w:jc w:val="both"/>
        <w:rPr>
          <w:rFonts w:eastAsia="Times New Roman" w:cs="Times New Roman"/>
          <w:szCs w:val="28"/>
        </w:rPr>
      </w:pP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Pr>
          <w:rFonts w:eastAsia="Times New Roman" w:cs="Times New Roman"/>
          <w:b/>
          <w:bCs/>
          <w:szCs w:val="28"/>
          <w:shd w:val="clear" w:color="auto" w:fill="FFFFFF"/>
        </w:rPr>
        <w:t>3.</w:t>
      </w:r>
      <w:r w:rsidRPr="00CB40B9">
        <w:rPr>
          <w:rFonts w:eastAsia="Times New Roman" w:cs="Times New Roman"/>
          <w:b/>
          <w:bCs/>
          <w:szCs w:val="28"/>
          <w:shd w:val="clear" w:color="auto" w:fill="FFFFFF"/>
        </w:rPr>
        <w:t xml:space="preserve"> Xác định các vấn đề ưu tiên.</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Kiện toàn và nâng cao chất lượng công tác quản lý, điều hành của Ban giám hiệu theo hướng chuyên biệt hoá với sự phân công phụ trách các mảng công việc. Xây dựng nền nếp làm việc khoa học trong nhà trường.</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Nâng cao chất lượng đội ngũ cán bộ, giáo viên, công nhân viên. Bổ sung đầy đủ đội ngũ theo đúng quy định để dạy tốt 2 buổi/ ngày.</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Đổi mới phương pháp dạy học và đánh giá học sinh theo hướng phát huy năng lực, tính tích cực, chủ động, sáng tạo của mỗi học sinh.</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Ứng dụng CNTT trong dạy – học và công tác quản lý.</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Áp dụng các chuẩn vào việc đánh giá hoạt động của nhà trường về công tác quản lý, giảng dạy.</w:t>
      </w:r>
    </w:p>
    <w:p w:rsidR="00156900" w:rsidRPr="00CB40B9"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Triển khai chương trình giáo dục kỹ năng sống cho học sinh; tạo nhiều hoạt động giao lưu</w:t>
      </w:r>
      <w:r w:rsidR="001103B6">
        <w:rPr>
          <w:rFonts w:eastAsia="Times New Roman" w:cs="Times New Roman"/>
          <w:szCs w:val="28"/>
          <w:shd w:val="clear" w:color="auto" w:fill="FFFFFF"/>
        </w:rPr>
        <w:t>, ứng dụng trải nghiệm</w:t>
      </w:r>
      <w:r w:rsidRPr="00CB40B9">
        <w:rPr>
          <w:rFonts w:eastAsia="Times New Roman" w:cs="Times New Roman"/>
          <w:szCs w:val="28"/>
          <w:shd w:val="clear" w:color="auto" w:fill="FFFFFF"/>
        </w:rPr>
        <w:t xml:space="preserve"> để học sinh có điều kiện thích ứng và hoà nhập. </w:t>
      </w:r>
    </w:p>
    <w:p w:rsidR="00B11F0C" w:rsidRDefault="00156900"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lastRenderedPageBreak/>
        <w:t xml:space="preserve">          - Tăng cường công tác tham mưu xây dựng cơ sở vật chất, đầu tư trang thiết bị giáo dục chuẩn bị tốt các nguồn lực cho việc thực hiện </w:t>
      </w:r>
      <w:r w:rsidR="00D70EF6">
        <w:rPr>
          <w:rFonts w:eastAsia="Times New Roman" w:cs="Times New Roman"/>
          <w:szCs w:val="28"/>
          <w:shd w:val="clear" w:color="auto" w:fill="FFFFFF"/>
        </w:rPr>
        <w:t>CTGDPT 2018</w:t>
      </w:r>
      <w:r w:rsidRPr="00CB40B9">
        <w:rPr>
          <w:rFonts w:eastAsia="Times New Roman" w:cs="Times New Roman"/>
          <w:szCs w:val="28"/>
          <w:shd w:val="clear" w:color="auto" w:fill="FFFFFF"/>
        </w:rPr>
        <w:t xml:space="preserve"> của Bộ giáo dục.</w:t>
      </w:r>
    </w:p>
    <w:p w:rsidR="00FC774A" w:rsidRPr="00FC774A" w:rsidRDefault="00FC774A" w:rsidP="00B64111">
      <w:pPr>
        <w:shd w:val="clear" w:color="auto" w:fill="FFFFFF"/>
        <w:spacing w:after="0" w:line="400" w:lineRule="exact"/>
        <w:jc w:val="both"/>
        <w:rPr>
          <w:rFonts w:eastAsia="Times New Roman" w:cs="Times New Roman"/>
          <w:b/>
          <w:szCs w:val="28"/>
        </w:rPr>
      </w:pPr>
      <w:r w:rsidRPr="00FC774A">
        <w:rPr>
          <w:rFonts w:eastAsia="Times New Roman" w:cs="Times New Roman"/>
          <w:b/>
          <w:szCs w:val="28"/>
        </w:rPr>
        <w:t>VI. GIẢI PHÁP CHIẾN LƯỢC</w:t>
      </w:r>
    </w:p>
    <w:p w:rsidR="000C2B41" w:rsidRPr="00B11F0C" w:rsidRDefault="00B11F0C" w:rsidP="00B64111">
      <w:pPr>
        <w:shd w:val="clear" w:color="auto" w:fill="FFFFFF"/>
        <w:spacing w:after="0" w:line="400" w:lineRule="exact"/>
        <w:jc w:val="both"/>
        <w:rPr>
          <w:rFonts w:ascii="Helvetica" w:eastAsia="Times New Roman" w:hAnsi="Helvetica" w:cs="Times New Roman"/>
          <w:color w:val="333333"/>
          <w:sz w:val="20"/>
          <w:szCs w:val="20"/>
        </w:rPr>
      </w:pPr>
      <w:r w:rsidRPr="00CB40B9">
        <w:rPr>
          <w:rFonts w:eastAsia="Times New Roman" w:cs="Times New Roman"/>
          <w:b/>
          <w:bCs/>
          <w:szCs w:val="28"/>
          <w:shd w:val="clear" w:color="auto" w:fill="FFFFFF"/>
        </w:rPr>
        <w:t xml:space="preserve">          </w:t>
      </w:r>
      <w:r w:rsidR="000C2B41" w:rsidRPr="00B11F0C">
        <w:rPr>
          <w:rFonts w:eastAsia="Times New Roman" w:cs="Times New Roman"/>
          <w:b/>
          <w:bCs/>
          <w:color w:val="333333"/>
          <w:szCs w:val="28"/>
          <w:shd w:val="clear" w:color="auto" w:fill="FFFFFF"/>
        </w:rPr>
        <w:t>1. Xây dựng, củng cố và phát triển đội ngũ cán bộ, giáo viên, nhân viên.</w:t>
      </w:r>
    </w:p>
    <w:p w:rsidR="000C2B41" w:rsidRPr="00B11F0C" w:rsidRDefault="000C2B41" w:rsidP="00B64111">
      <w:pPr>
        <w:shd w:val="clear" w:color="auto" w:fill="FFFFFF"/>
        <w:spacing w:after="0" w:line="400" w:lineRule="exact"/>
        <w:jc w:val="both"/>
        <w:rPr>
          <w:rFonts w:ascii="Helvetica" w:eastAsia="Times New Roman" w:hAnsi="Helvetica" w:cs="Times New Roman"/>
          <w:color w:val="333333"/>
          <w:sz w:val="20"/>
          <w:szCs w:val="20"/>
        </w:rPr>
      </w:pPr>
      <w:r w:rsidRPr="00B11F0C">
        <w:rPr>
          <w:rFonts w:eastAsia="Times New Roman" w:cs="Times New Roman"/>
          <w:color w:val="333333"/>
          <w:szCs w:val="28"/>
          <w:shd w:val="clear" w:color="auto" w:fill="FFFFFF"/>
        </w:rPr>
        <w:t>          Xây dựng đội ngũ cán bộ, giáo viên, nhân viên đủ về số lượng; có phẩm chất chính trị; có năng lực chuyên môn tốt; có trình độ Tin học, ngoại ngữ cơ bản, có phong cách sư phạm mẫu mực. Đoàn kết, tâm huyết, gắn bó với nhà trường, hợp tác, chia sẻ giúp đỡ nhau cùng tiến bộ.</w:t>
      </w:r>
    </w:p>
    <w:p w:rsidR="000C2B41" w:rsidRPr="00B11F0C" w:rsidRDefault="000C2B41" w:rsidP="00B64111">
      <w:pPr>
        <w:shd w:val="clear" w:color="auto" w:fill="FFFFFF"/>
        <w:spacing w:after="0" w:line="400" w:lineRule="exact"/>
        <w:jc w:val="both"/>
        <w:rPr>
          <w:rFonts w:ascii="Helvetica" w:eastAsia="Times New Roman" w:hAnsi="Helvetica" w:cs="Times New Roman"/>
          <w:color w:val="333333"/>
          <w:sz w:val="20"/>
          <w:szCs w:val="20"/>
        </w:rPr>
      </w:pPr>
      <w:r w:rsidRPr="00B11F0C">
        <w:rPr>
          <w:rFonts w:eastAsia="Times New Roman" w:cs="Times New Roman"/>
          <w:color w:val="333333"/>
          <w:szCs w:val="28"/>
          <w:shd w:val="clear" w:color="auto" w:fill="FFFFFF"/>
        </w:rPr>
        <w:t>          Thực hiện tốt công tác qui hoạch cán bộ, phân công sắp xếp đúng người, đúng việc, đúng năng lực sở trường. Tập trung ưu tiên bồi dưỡng đội ngũ cán bộ trẻ.</w:t>
      </w:r>
    </w:p>
    <w:p w:rsidR="007E19AD" w:rsidRPr="000C2B41" w:rsidRDefault="000C2B41" w:rsidP="00B64111">
      <w:pPr>
        <w:shd w:val="clear" w:color="auto" w:fill="FFFFFF"/>
        <w:spacing w:after="0" w:line="400" w:lineRule="exact"/>
        <w:jc w:val="both"/>
        <w:rPr>
          <w:rFonts w:ascii="Helvetica" w:eastAsia="Times New Roman" w:hAnsi="Helvetica" w:cs="Times New Roman"/>
          <w:color w:val="333333"/>
          <w:sz w:val="20"/>
          <w:szCs w:val="20"/>
        </w:rPr>
      </w:pPr>
      <w:r w:rsidRPr="00B11F0C">
        <w:rPr>
          <w:rFonts w:eastAsia="Times New Roman" w:cs="Times New Roman"/>
          <w:color w:val="333333"/>
          <w:szCs w:val="28"/>
          <w:shd w:val="clear" w:color="auto" w:fill="FFFFFF"/>
        </w:rPr>
        <w:t xml:space="preserve">          Người phụ trách: </w:t>
      </w:r>
      <w:r w:rsidR="00954A64">
        <w:rPr>
          <w:rFonts w:eastAsia="Times New Roman" w:cs="Times New Roman"/>
          <w:szCs w:val="28"/>
          <w:shd w:val="clear" w:color="auto" w:fill="FFFFFF"/>
        </w:rPr>
        <w:t xml:space="preserve">Hiệu trưởng, </w:t>
      </w:r>
      <w:r w:rsidR="00954A64" w:rsidRPr="00CB40B9">
        <w:rPr>
          <w:rFonts w:eastAsia="Times New Roman" w:cs="Times New Roman"/>
          <w:szCs w:val="28"/>
          <w:shd w:val="clear" w:color="auto" w:fill="FFFFFF"/>
        </w:rPr>
        <w:t>Phó Hiệu trưởng</w:t>
      </w:r>
      <w:r w:rsidRPr="00B11F0C">
        <w:rPr>
          <w:rFonts w:eastAsia="Times New Roman" w:cs="Times New Roman"/>
          <w:color w:val="333333"/>
          <w:szCs w:val="28"/>
          <w:shd w:val="clear" w:color="auto" w:fill="FFFFFF"/>
        </w:rPr>
        <w:t>, tổ trưởng chuyên môn</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          2. Nâng cao chất lượng và hiệu quả công tác giáo dục học sinh.</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xml:space="preserve">          Nâng cao chất lượng và hiệu quả giáo dục toàn diện, đặc biệt </w:t>
      </w:r>
      <w:r w:rsidR="000F4590">
        <w:rPr>
          <w:rFonts w:eastAsia="Times New Roman" w:cs="Times New Roman"/>
          <w:szCs w:val="28"/>
          <w:shd w:val="clear" w:color="auto" w:fill="FFFFFF"/>
        </w:rPr>
        <w:t>phát triển năng lực, phẩm chất cho học sinh</w:t>
      </w:r>
      <w:r w:rsidRPr="00CB40B9">
        <w:rPr>
          <w:rFonts w:eastAsia="Times New Roman" w:cs="Times New Roman"/>
          <w:szCs w:val="28"/>
          <w:shd w:val="clear" w:color="auto" w:fill="FFFFFF"/>
        </w:rPr>
        <w:t>. Đổi mới phương pháp dạy học và đánh giá học sinh phù hợp với mục tiêu, nội dung chương trình và đối tượng học sinh. Đổi mới các hoạt động giáo dục, hoạt động tập thể, gắn học với hành, lý thuyết với thực tiễn; giúp học sinh có được những kỹ năng sống cơ bản.</w:t>
      </w:r>
    </w:p>
    <w:p w:rsidR="00B11F0C" w:rsidRPr="00CB40B9" w:rsidRDefault="00B11F0C" w:rsidP="006D0D97">
      <w:pPr>
        <w:shd w:val="clear" w:color="auto" w:fill="FFFFFF"/>
        <w:spacing w:after="0" w:line="38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Ng</w:t>
      </w:r>
      <w:r w:rsidR="00BF0F8D">
        <w:rPr>
          <w:rFonts w:eastAsia="Times New Roman" w:cs="Times New Roman"/>
          <w:szCs w:val="28"/>
          <w:shd w:val="clear" w:color="auto" w:fill="FFFFFF"/>
        </w:rPr>
        <w:t xml:space="preserve">ười phụ trách: Hiệu trưởng, </w:t>
      </w:r>
      <w:r w:rsidRPr="00CB40B9">
        <w:rPr>
          <w:rFonts w:eastAsia="Times New Roman" w:cs="Times New Roman"/>
          <w:szCs w:val="28"/>
          <w:shd w:val="clear" w:color="auto" w:fill="FFFFFF"/>
        </w:rPr>
        <w:t>Phó Hiệu trưởng, tổ trưởng chuyên môn, giáo viên bộ môn</w:t>
      </w:r>
    </w:p>
    <w:p w:rsidR="00B11F0C" w:rsidRPr="00CB40B9" w:rsidRDefault="00B11F0C" w:rsidP="006D0D97">
      <w:pPr>
        <w:shd w:val="clear" w:color="auto" w:fill="FFFFFF"/>
        <w:spacing w:after="0" w:line="38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          3. Cơ sở vật chất và trang thiết bị giáo dục.</w:t>
      </w:r>
    </w:p>
    <w:p w:rsidR="00B11F0C" w:rsidRDefault="00B11F0C" w:rsidP="006D0D97">
      <w:pPr>
        <w:shd w:val="clear" w:color="auto" w:fill="FFFFFF"/>
        <w:spacing w:after="0" w:line="380" w:lineRule="exact"/>
        <w:jc w:val="both"/>
        <w:rPr>
          <w:rFonts w:eastAsia="Times New Roman" w:cs="Times New Roman"/>
          <w:szCs w:val="28"/>
          <w:shd w:val="clear" w:color="auto" w:fill="FFFFFF"/>
        </w:rPr>
      </w:pPr>
      <w:r w:rsidRPr="00CB40B9">
        <w:rPr>
          <w:rFonts w:eastAsia="Times New Roman" w:cs="Times New Roman"/>
          <w:szCs w:val="28"/>
          <w:shd w:val="clear" w:color="auto" w:fill="FFFFFF"/>
        </w:rPr>
        <w:t>          Xây dựng cơ sở vật chất trang thiết bị giáo dục theo hướng chuẩn hoá, hiện đại hoá. Bảo quản và sử dụng hiệu quả, lâu dài.</w:t>
      </w:r>
    </w:p>
    <w:p w:rsidR="006D0D97" w:rsidRPr="006D0D97" w:rsidRDefault="006D0D97" w:rsidP="006D0D97">
      <w:pPr>
        <w:pStyle w:val="NormalWeb"/>
        <w:widowControl w:val="0"/>
        <w:spacing w:before="0" w:beforeAutospacing="0" w:after="0" w:afterAutospacing="0" w:line="380" w:lineRule="exact"/>
        <w:ind w:firstLine="720"/>
        <w:jc w:val="both"/>
        <w:rPr>
          <w:rFonts w:ascii="Times New Roman" w:hAnsi="Times New Roman" w:cs="Times New Roman"/>
          <w:color w:val="000000"/>
          <w:sz w:val="28"/>
          <w:szCs w:val="28"/>
          <w:shd w:val="clear" w:color="auto" w:fill="FFFFFF"/>
        </w:rPr>
      </w:pPr>
      <w:r w:rsidRPr="006D0D97">
        <w:rPr>
          <w:rFonts w:ascii="Times New Roman" w:hAnsi="Times New Roman" w:cs="Times New Roman"/>
          <w:color w:val="000000"/>
          <w:spacing w:val="-8"/>
          <w:sz w:val="28"/>
          <w:szCs w:val="28"/>
          <w:shd w:val="clear" w:color="auto" w:fill="FFFFFF"/>
        </w:rPr>
        <w:t>Tích cực xây dựng và tìm kiếm nguồn tài trợ cho các dự án tăng cường cơ sở vật chất cho nhà trường.</w:t>
      </w:r>
    </w:p>
    <w:p w:rsidR="00B11F0C" w:rsidRPr="00CB40B9" w:rsidRDefault="00B11F0C" w:rsidP="006D0D97">
      <w:pPr>
        <w:shd w:val="clear" w:color="auto" w:fill="FFFFFF"/>
        <w:spacing w:after="0" w:line="38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Người phụ trách: Hiệu trưởng</w:t>
      </w:r>
      <w:r w:rsidR="00954A64">
        <w:rPr>
          <w:rFonts w:eastAsia="Times New Roman" w:cs="Times New Roman"/>
          <w:szCs w:val="28"/>
          <w:shd w:val="clear" w:color="auto" w:fill="FFFFFF"/>
        </w:rPr>
        <w:t>,</w:t>
      </w:r>
      <w:r w:rsidRPr="00CB40B9">
        <w:rPr>
          <w:rFonts w:eastAsia="Times New Roman" w:cs="Times New Roman"/>
          <w:szCs w:val="28"/>
          <w:shd w:val="clear" w:color="auto" w:fill="FFFFFF"/>
        </w:rPr>
        <w:t xml:space="preserve"> kế toán, nhân viên thiết bị.</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          4. Ứng dụng và phát triển công nghệ thông tin.</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Triển khai rộng rãi việc ứng dụng công nghệ thông tin trong công tác quản lý, giảng dạy, xây dựng kho học liệu điện tử, thư viện điện tử…Góp phần nâng cao chất lượng quản lý, dạy và học. Động viên cán bộ, giáo viên, nhân viên tự học hoặc theo học các lớp bồi dưỡng để sử dụng được máy tính phục vụ cho công việc, có kế hoạch cán bộ, giáo viên, nhân viên mua sắm máy tính cá nhân.</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Người phụ trách: Phó Hiệu trưởng, tổ trưởng chuyên môn, bộ môn tin học.</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          5. Huy động mọi nguồn lực xã hội vào hoạt động giáo dục.</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lastRenderedPageBreak/>
        <w:t>          Xây dựng nhà trường văn hoá, thực hiện tốt quy chế dân chủ trong nhà trường. Chăm lo đời sống vật chất và tinh thần cho cán bộ, giáo viên, nhân viên.</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Huy động được các nguồn lực của xã hội, cá nhân tham gia vào việc phát triển Nhà trường.</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Nguồn lực tài chính:</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Ngân sách Nhà nước.</w:t>
      </w:r>
    </w:p>
    <w:p w:rsidR="00B11F0C" w:rsidRPr="00CB40B9" w:rsidRDefault="00914770" w:rsidP="00B64111">
      <w:pPr>
        <w:shd w:val="clear" w:color="auto" w:fill="FFFFFF"/>
        <w:spacing w:after="0" w:line="400" w:lineRule="exact"/>
        <w:jc w:val="both"/>
        <w:rPr>
          <w:rFonts w:ascii="Helvetica" w:eastAsia="Times New Roman" w:hAnsi="Helvetica" w:cs="Times New Roman"/>
          <w:sz w:val="20"/>
          <w:szCs w:val="20"/>
        </w:rPr>
      </w:pPr>
      <w:r>
        <w:rPr>
          <w:rFonts w:eastAsia="Times New Roman" w:cs="Times New Roman"/>
          <w:szCs w:val="28"/>
          <w:shd w:val="clear" w:color="auto" w:fill="FFFFFF"/>
        </w:rPr>
        <w:t>          - Ngoài ngân sách (</w:t>
      </w:r>
      <w:r w:rsidR="00B11F0C" w:rsidRPr="00CB40B9">
        <w:rPr>
          <w:rFonts w:eastAsia="Times New Roman" w:cs="Times New Roman"/>
          <w:szCs w:val="28"/>
          <w:shd w:val="clear" w:color="auto" w:fill="FFFFFF"/>
        </w:rPr>
        <w:t>Từ xã hội, cha mẹ học sinh…</w:t>
      </w:r>
      <w:r>
        <w:rPr>
          <w:rFonts w:eastAsia="Times New Roman" w:cs="Times New Roman"/>
          <w:szCs w:val="28"/>
          <w:shd w:val="clear" w:color="auto" w:fill="FFFFFF"/>
        </w:rPr>
        <w:t>)</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Nguồn lực vật chất:</w:t>
      </w:r>
    </w:p>
    <w:p w:rsidR="00B11F0C" w:rsidRPr="00CB40B9" w:rsidRDefault="000032F3" w:rsidP="00B64111">
      <w:pPr>
        <w:shd w:val="clear" w:color="auto" w:fill="FFFFFF"/>
        <w:spacing w:after="0" w:line="400" w:lineRule="exact"/>
        <w:jc w:val="both"/>
        <w:rPr>
          <w:rFonts w:ascii="Helvetica" w:eastAsia="Times New Roman" w:hAnsi="Helvetica" w:cs="Times New Roman"/>
          <w:sz w:val="20"/>
          <w:szCs w:val="20"/>
        </w:rPr>
      </w:pPr>
      <w:r>
        <w:rPr>
          <w:rFonts w:eastAsia="Times New Roman" w:cs="Times New Roman"/>
          <w:szCs w:val="28"/>
          <w:shd w:val="clear" w:color="auto" w:fill="FFFFFF"/>
        </w:rPr>
        <w:t>          - Khuôn viên n</w:t>
      </w:r>
      <w:r w:rsidR="00B11F0C" w:rsidRPr="00CB40B9">
        <w:rPr>
          <w:rFonts w:eastAsia="Times New Roman" w:cs="Times New Roman"/>
          <w:szCs w:val="28"/>
          <w:shd w:val="clear" w:color="auto" w:fill="FFFFFF"/>
        </w:rPr>
        <w:t>hà trường, phòng học, phòng làm việc và các công trình phụ trợ.</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 Trang thiết bị giảng dạy, công nghệ phục vụ dạy - học.</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Người phụ trách: Ban giám hiệu, Ban chấp hành công đoàn, Ban đại diện cha mẹ học sinh.</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Cs w:val="28"/>
          <w:shd w:val="clear" w:color="auto" w:fill="FFFFFF"/>
        </w:rPr>
        <w:t>          6. Xây dựng hình ảnh, uy tín của nhà trường</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Xây dựng hình ảnh và tín nhiệm của xã hội đối với Nhà trường.</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Xác lập tín nhiệm, hình ảnh đối với từng cán bộ giáo viên, nhân viên, học sinh và cha mẹ học sinh.</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szCs w:val="28"/>
          <w:shd w:val="clear" w:color="auto" w:fill="FFFFFF"/>
        </w:rPr>
        <w:t>          Đẩy mạnh tuyên truyền, xây dựng truyền thống Nhà trường, nêu cao tinh thần trách nhiệm của mỗi thành viên đối với quá trình xây dựng hình ảnh của Nhà trường.</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ascii="Helvetica" w:eastAsia="Times New Roman" w:hAnsi="Helvetica" w:cs="Times New Roman"/>
          <w:sz w:val="20"/>
          <w:szCs w:val="20"/>
        </w:rPr>
        <w:t> </w:t>
      </w:r>
      <w:r w:rsidR="00BF0F8D">
        <w:rPr>
          <w:rFonts w:ascii="Helvetica" w:eastAsia="Times New Roman" w:hAnsi="Helvetica" w:cs="Times New Roman"/>
          <w:sz w:val="20"/>
          <w:szCs w:val="20"/>
        </w:rPr>
        <w:tab/>
      </w:r>
      <w:r w:rsidR="00BF0F8D">
        <w:rPr>
          <w:rFonts w:eastAsia="Times New Roman" w:cs="Times New Roman"/>
          <w:b/>
          <w:bCs/>
          <w:szCs w:val="28"/>
          <w:shd w:val="clear" w:color="auto" w:fill="FFFFFF"/>
        </w:rPr>
        <w:t>VII.</w:t>
      </w:r>
      <w:r w:rsidRPr="00CB40B9">
        <w:rPr>
          <w:rFonts w:eastAsia="Times New Roman" w:cs="Times New Roman"/>
          <w:b/>
          <w:bCs/>
          <w:szCs w:val="28"/>
          <w:shd w:val="clear" w:color="auto" w:fill="FFFFFF"/>
        </w:rPr>
        <w:t xml:space="preserve"> TỔ CHỨC TRIỂN </w:t>
      </w:r>
      <w:r w:rsidR="000032F3">
        <w:rPr>
          <w:rFonts w:eastAsia="Times New Roman" w:cs="Times New Roman"/>
          <w:b/>
          <w:bCs/>
          <w:szCs w:val="28"/>
          <w:shd w:val="clear" w:color="auto" w:fill="FFFFFF"/>
        </w:rPr>
        <w:t xml:space="preserve">KHAI </w:t>
      </w:r>
      <w:r w:rsidR="00BF0F8D">
        <w:rPr>
          <w:rFonts w:eastAsia="Times New Roman" w:cs="Times New Roman"/>
          <w:b/>
          <w:bCs/>
          <w:szCs w:val="28"/>
          <w:shd w:val="clear" w:color="auto" w:fill="FFFFFF"/>
        </w:rPr>
        <w:t>THỰC HIỆN</w:t>
      </w:r>
    </w:p>
    <w:p w:rsidR="000C2B41" w:rsidRPr="000C2B41" w:rsidRDefault="00B11F0C" w:rsidP="00B64111">
      <w:pPr>
        <w:spacing w:after="0" w:line="400" w:lineRule="exact"/>
        <w:jc w:val="both"/>
        <w:rPr>
          <w:rFonts w:eastAsia="Times New Roman" w:cs="Times New Roman"/>
          <w:b/>
          <w:szCs w:val="28"/>
          <w:lang w:val="vi-VN"/>
        </w:rPr>
      </w:pPr>
      <w:r w:rsidRPr="00CB40B9">
        <w:rPr>
          <w:rFonts w:eastAsia="Times New Roman" w:cs="Times New Roman"/>
          <w:szCs w:val="28"/>
          <w:shd w:val="clear" w:color="auto" w:fill="FFFFFF"/>
        </w:rPr>
        <w:t xml:space="preserve">          </w:t>
      </w:r>
      <w:r w:rsidR="000F4590">
        <w:rPr>
          <w:rFonts w:eastAsia="Times New Roman" w:cs="Times New Roman"/>
          <w:szCs w:val="28"/>
          <w:shd w:val="clear" w:color="auto" w:fill="FFFFFF"/>
        </w:rPr>
        <w:t>1</w:t>
      </w:r>
      <w:r w:rsidR="000C2B41" w:rsidRPr="000C2B41">
        <w:rPr>
          <w:rFonts w:eastAsia="Times New Roman" w:cs="Times New Roman"/>
          <w:b/>
          <w:bCs/>
          <w:szCs w:val="28"/>
          <w:lang w:val="vi-VN"/>
        </w:rPr>
        <w:t>. Phổ biến kế hoạch chiến lược</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Kế hoạch chiến lược được phổ biến rộng rãi tới toàn thể cán bộ, giáo viên, nhân viên nhà trường, cơ quan chủ quản, cha mẹ học sinh, học sinh và các tổ chức, cá nhân.</w:t>
      </w:r>
    </w:p>
    <w:p w:rsidR="000C2B41" w:rsidRPr="000C2B41" w:rsidRDefault="000F4590" w:rsidP="00B64111">
      <w:pPr>
        <w:spacing w:after="0" w:line="400" w:lineRule="exact"/>
        <w:ind w:firstLine="720"/>
        <w:jc w:val="both"/>
        <w:rPr>
          <w:rFonts w:eastAsia="Times New Roman" w:cs="Times New Roman"/>
          <w:b/>
          <w:szCs w:val="28"/>
          <w:lang w:val="vi-VN"/>
        </w:rPr>
      </w:pPr>
      <w:r>
        <w:rPr>
          <w:rFonts w:eastAsia="Times New Roman" w:cs="Times New Roman"/>
          <w:b/>
          <w:bCs/>
          <w:szCs w:val="28"/>
        </w:rPr>
        <w:t>2</w:t>
      </w:r>
      <w:r w:rsidR="000C2B41" w:rsidRPr="000C2B41">
        <w:rPr>
          <w:rFonts w:eastAsia="Times New Roman" w:cs="Times New Roman"/>
          <w:b/>
          <w:bCs/>
          <w:szCs w:val="28"/>
          <w:lang w:val="vi-VN"/>
        </w:rPr>
        <w:t>. Tổ chức</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 xml:space="preserve"> Ban chỉ đạo thực hiện kế hoạch chiến lược là bộ phận chịu trách nhiệm điều phối quá trình triển khai kế hoạch chiến lược. Giám sát, điều chỉnh kế hoạch chiến lược sau từng giai đoạn sát với tình hình thực tế của nhà trường.</w:t>
      </w:r>
    </w:p>
    <w:p w:rsidR="000C2B41" w:rsidRPr="00914770" w:rsidRDefault="00914770" w:rsidP="00914770">
      <w:pPr>
        <w:spacing w:after="0" w:line="400" w:lineRule="exact"/>
        <w:ind w:firstLine="720"/>
        <w:jc w:val="both"/>
        <w:rPr>
          <w:rFonts w:eastAsia="Times New Roman" w:cs="Times New Roman"/>
          <w:b/>
          <w:szCs w:val="28"/>
          <w:lang w:val="vi-VN"/>
        </w:rPr>
      </w:pPr>
      <w:r w:rsidRPr="00914770">
        <w:rPr>
          <w:rFonts w:eastAsia="Times New Roman" w:cs="Times New Roman"/>
          <w:b/>
          <w:bCs/>
          <w:szCs w:val="28"/>
        </w:rPr>
        <w:t>3</w:t>
      </w:r>
      <w:r w:rsidR="000C2B41" w:rsidRPr="00914770">
        <w:rPr>
          <w:rFonts w:eastAsia="Times New Roman" w:cs="Times New Roman"/>
          <w:b/>
          <w:bCs/>
          <w:szCs w:val="28"/>
          <w:lang w:val="vi-VN"/>
        </w:rPr>
        <w:t>. Phân công nhiệm vụ cụ thể:</w:t>
      </w:r>
    </w:p>
    <w:p w:rsidR="000C2B41" w:rsidRPr="000C2B41" w:rsidRDefault="000C2B41" w:rsidP="00914770">
      <w:pPr>
        <w:spacing w:after="0" w:line="400" w:lineRule="exact"/>
        <w:ind w:firstLine="720"/>
        <w:jc w:val="both"/>
        <w:rPr>
          <w:rFonts w:eastAsia="Times New Roman" w:cs="Times New Roman"/>
          <w:b/>
          <w:bCs/>
          <w:szCs w:val="28"/>
          <w:lang w:val="vi-VN"/>
        </w:rPr>
      </w:pPr>
      <w:r w:rsidRPr="000C2B41">
        <w:rPr>
          <w:rFonts w:eastAsia="Times New Roman" w:cs="Times New Roman"/>
          <w:b/>
          <w:bCs/>
          <w:szCs w:val="28"/>
          <w:lang w:val="vi-VN"/>
        </w:rPr>
        <w:t>* Đối với Hiệu trưởng:</w:t>
      </w:r>
    </w:p>
    <w:p w:rsidR="000C2B41" w:rsidRPr="000C2B41" w:rsidRDefault="000C2B41" w:rsidP="00B64111">
      <w:pPr>
        <w:spacing w:after="0" w:line="400" w:lineRule="exact"/>
        <w:ind w:firstLine="720"/>
        <w:jc w:val="both"/>
        <w:rPr>
          <w:rFonts w:eastAsia="Times New Roman" w:cs="Times New Roman"/>
          <w:bCs/>
          <w:noProof/>
          <w:szCs w:val="28"/>
          <w:lang w:val="vi-VN"/>
        </w:rPr>
      </w:pPr>
      <w:r w:rsidRPr="000C2B41">
        <w:rPr>
          <w:rFonts w:eastAsia="Times New Roman" w:cs="Times New Roman"/>
          <w:bCs/>
          <w:noProof/>
          <w:szCs w:val="28"/>
          <w:lang w:val="vi-VN"/>
        </w:rPr>
        <w:t xml:space="preserve">- Xây dựng chiến lược phát triển của nhà trường giai đoạn </w:t>
      </w:r>
      <w:r w:rsidR="005E1C22">
        <w:rPr>
          <w:rFonts w:eastAsia="Times New Roman" w:cs="Times New Roman"/>
          <w:bCs/>
          <w:noProof/>
          <w:szCs w:val="28"/>
        </w:rPr>
        <w:t>2020-2025</w:t>
      </w:r>
      <w:r w:rsidRPr="000C2B41">
        <w:rPr>
          <w:rFonts w:eastAsia="Times New Roman" w:cs="Times New Roman"/>
          <w:bCs/>
          <w:noProof/>
          <w:szCs w:val="28"/>
          <w:lang w:val="vi-VN"/>
        </w:rPr>
        <w:t xml:space="preserve"> và tầm nhìn đến năm 2030.</w:t>
      </w:r>
    </w:p>
    <w:p w:rsidR="000C2B41" w:rsidRPr="000C2B41" w:rsidRDefault="000C2B41" w:rsidP="00B64111">
      <w:pPr>
        <w:spacing w:after="0" w:line="400" w:lineRule="exact"/>
        <w:ind w:firstLine="720"/>
        <w:jc w:val="both"/>
        <w:rPr>
          <w:rFonts w:eastAsia="Times New Roman" w:cs="Times New Roman"/>
          <w:bCs/>
          <w:noProof/>
          <w:szCs w:val="28"/>
          <w:lang w:val="vi-VN"/>
        </w:rPr>
      </w:pPr>
      <w:r w:rsidRPr="000C2B41">
        <w:rPr>
          <w:rFonts w:eastAsia="Times New Roman" w:cs="Times New Roman"/>
          <w:bCs/>
          <w:noProof/>
          <w:szCs w:val="28"/>
          <w:lang w:val="vi-VN"/>
        </w:rPr>
        <w:t>- Định kỳ đánh giá, rà soát việc thực hiện kế hoạch chiến lược và phát triển.</w:t>
      </w:r>
    </w:p>
    <w:p w:rsidR="000C2B41" w:rsidRPr="000C2B41" w:rsidRDefault="000C2B41" w:rsidP="00B64111">
      <w:pPr>
        <w:spacing w:after="0" w:line="400" w:lineRule="exact"/>
        <w:ind w:firstLine="720"/>
        <w:jc w:val="both"/>
        <w:rPr>
          <w:rFonts w:eastAsia="Times New Roman" w:cs="Times New Roman"/>
          <w:bCs/>
          <w:noProof/>
          <w:szCs w:val="28"/>
          <w:lang w:val="vi-VN"/>
        </w:rPr>
      </w:pPr>
      <w:r w:rsidRPr="000C2B41">
        <w:rPr>
          <w:rFonts w:eastAsia="Times New Roman" w:cs="Times New Roman"/>
          <w:bCs/>
          <w:noProof/>
          <w:szCs w:val="28"/>
          <w:lang w:val="vi-VN"/>
        </w:rPr>
        <w:lastRenderedPageBreak/>
        <w:t xml:space="preserve">- Trình cấp thẩm quyền phê duyệt chiến lược phát triển của nhà trường, xây dựng kế hoạch triển khai thực hiện chiến lược. </w:t>
      </w:r>
    </w:p>
    <w:p w:rsidR="000C2B41" w:rsidRPr="000C2B41" w:rsidRDefault="000C2B41" w:rsidP="00B64111">
      <w:pPr>
        <w:spacing w:after="0" w:line="400" w:lineRule="exact"/>
        <w:jc w:val="both"/>
        <w:rPr>
          <w:rFonts w:eastAsia="Times New Roman" w:cs="Times New Roman"/>
          <w:bCs/>
          <w:i/>
          <w:noProof/>
          <w:szCs w:val="28"/>
          <w:lang w:val="vi-VN"/>
        </w:rPr>
      </w:pPr>
      <w:r w:rsidRPr="000C2B41">
        <w:rPr>
          <w:rFonts w:eastAsia="Times New Roman" w:cs="Times New Roman"/>
          <w:bCs/>
          <w:i/>
          <w:noProof/>
          <w:szCs w:val="28"/>
          <w:lang w:val="vi-VN"/>
        </w:rPr>
        <w:t>Cụ thể:</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bCs/>
          <w:noProof/>
          <w:szCs w:val="28"/>
          <w:lang w:val="vi-VN"/>
        </w:rPr>
        <w:tab/>
        <w:t xml:space="preserve">+ Giai đoạn 1 (năm </w:t>
      </w:r>
      <w:r w:rsidR="005E1C22">
        <w:rPr>
          <w:rFonts w:eastAsia="Times New Roman" w:cs="Times New Roman"/>
          <w:bCs/>
          <w:noProof/>
          <w:szCs w:val="28"/>
        </w:rPr>
        <w:t>2020</w:t>
      </w:r>
      <w:r w:rsidRPr="000C2B41">
        <w:rPr>
          <w:rFonts w:eastAsia="Times New Roman" w:cs="Times New Roman"/>
          <w:bCs/>
          <w:noProof/>
          <w:szCs w:val="28"/>
          <w:lang w:val="vi-VN"/>
        </w:rPr>
        <w:t xml:space="preserve"> đến năm </w:t>
      </w:r>
      <w:r w:rsidR="005E1C22">
        <w:rPr>
          <w:rFonts w:eastAsia="Times New Roman" w:cs="Times New Roman"/>
          <w:bCs/>
          <w:noProof/>
          <w:szCs w:val="28"/>
        </w:rPr>
        <w:t>2021</w:t>
      </w:r>
      <w:r w:rsidRPr="000C2B41">
        <w:rPr>
          <w:rFonts w:eastAsia="Times New Roman" w:cs="Times New Roman"/>
          <w:bCs/>
          <w:noProof/>
          <w:szCs w:val="28"/>
          <w:lang w:val="vi-VN"/>
        </w:rPr>
        <w:t>)</w:t>
      </w:r>
      <w:r w:rsidRPr="000C2B41">
        <w:rPr>
          <w:rFonts w:eastAsia="Times New Roman" w:cs="Times New Roman"/>
          <w:szCs w:val="28"/>
          <w:lang w:val="vi-VN"/>
        </w:rPr>
        <w:t>: Đảm bảo các tiêu chí trường TH đạt chuẩn Quốc gia mức độ 2, đạt KĐCLGD mức độ 3, trường Xanh-Sạch-Đẹp-An toàn.</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bCs/>
          <w:noProof/>
          <w:szCs w:val="28"/>
          <w:lang w:val="vi-VN"/>
        </w:rPr>
        <w:t>+ Giai đoạn 2 (</w:t>
      </w:r>
      <w:r w:rsidRPr="000C2B41">
        <w:rPr>
          <w:rFonts w:eastAsia="Times New Roman" w:cs="Times New Roman"/>
          <w:szCs w:val="28"/>
          <w:lang w:val="vi-VN"/>
        </w:rPr>
        <w:t>Từ năm 202</w:t>
      </w:r>
      <w:r w:rsidR="005E1C22">
        <w:rPr>
          <w:rFonts w:eastAsia="Times New Roman" w:cs="Times New Roman"/>
          <w:szCs w:val="28"/>
        </w:rPr>
        <w:t>2</w:t>
      </w:r>
      <w:r w:rsidRPr="000C2B41">
        <w:rPr>
          <w:rFonts w:eastAsia="Times New Roman" w:cs="Times New Roman"/>
          <w:szCs w:val="28"/>
          <w:lang w:val="vi-VN"/>
        </w:rPr>
        <w:t xml:space="preserve"> – 2025): Tiếp tục duy trì giữ vững và nâng cao chất lượng các tiêu chuẩn trường chuẩn Quốc gia, ổn định quy mô, phát triển chất lượng giáo dục toàn diện, phấn đấu đạt đơn vị xuất sắc. Cơ sở vật chất, thiết bị dạy học hiện đại đáp ứng yêu cầu đổi mới giáo dục</w:t>
      </w:r>
    </w:p>
    <w:p w:rsidR="000C2B41" w:rsidRPr="000C2B41" w:rsidRDefault="000C2B41" w:rsidP="00B64111">
      <w:pPr>
        <w:spacing w:after="0" w:line="400" w:lineRule="exact"/>
        <w:ind w:firstLine="540"/>
        <w:jc w:val="both"/>
        <w:rPr>
          <w:rFonts w:eastAsia="Times New Roman" w:cs="Times New Roman"/>
          <w:bCs/>
          <w:noProof/>
          <w:szCs w:val="28"/>
          <w:lang w:val="vi-VN"/>
        </w:rPr>
      </w:pPr>
      <w:r w:rsidRPr="000C2B41">
        <w:rPr>
          <w:rFonts w:eastAsia="Times New Roman" w:cs="Times New Roman"/>
          <w:bCs/>
          <w:noProof/>
          <w:szCs w:val="28"/>
          <w:lang w:val="vi-VN"/>
        </w:rPr>
        <w:t xml:space="preserve">+ Giai đoạn 3 (từ năm 2025 - 2030): Khẳng định được thương hiệu, uy tín và hình ảnh cuả nhà trường </w:t>
      </w:r>
      <w:r w:rsidRPr="000C2B41">
        <w:rPr>
          <w:rFonts w:eastAsia="Times New Roman" w:cs="Times New Roman"/>
          <w:bCs/>
          <w:i/>
          <w:noProof/>
          <w:szCs w:val="28"/>
          <w:lang w:val="vi-VN"/>
        </w:rPr>
        <w:t>“Là một cơ sở giáo dục có chất lượng giáo dục toàn diện đáp ứng được yêu cầu của xã hội”.</w:t>
      </w:r>
    </w:p>
    <w:p w:rsidR="000C2B41" w:rsidRPr="000C2B41" w:rsidRDefault="000C2B41" w:rsidP="00B64111">
      <w:pPr>
        <w:spacing w:after="0" w:line="400" w:lineRule="exact"/>
        <w:ind w:firstLine="540"/>
        <w:jc w:val="both"/>
        <w:rPr>
          <w:rFonts w:eastAsia="Times New Roman" w:cs="Times New Roman"/>
          <w:bCs/>
          <w:noProof/>
          <w:szCs w:val="28"/>
          <w:lang w:val="vi-VN"/>
        </w:rPr>
      </w:pPr>
      <w:r w:rsidRPr="000C2B41">
        <w:rPr>
          <w:rFonts w:eastAsia="Times New Roman" w:cs="Times New Roman"/>
          <w:bCs/>
          <w:noProof/>
          <w:szCs w:val="28"/>
          <w:lang w:val="vi-VN"/>
        </w:rPr>
        <w:t>- Hằng năm, rà soát đánh giá kết quả thực hiện các mục tiêu, có điều chỉnh các tiêu chí cho phù hợp với tình hình thực tế của nhà trường và địa phương.</w:t>
      </w:r>
    </w:p>
    <w:p w:rsidR="000C2B41" w:rsidRPr="000C2B41" w:rsidRDefault="000C2B41" w:rsidP="00914770">
      <w:pPr>
        <w:spacing w:after="0" w:line="400" w:lineRule="exact"/>
        <w:ind w:firstLine="540"/>
        <w:jc w:val="both"/>
        <w:rPr>
          <w:rFonts w:eastAsia="Times New Roman" w:cs="Times New Roman"/>
          <w:szCs w:val="28"/>
          <w:lang w:val="vi-VN"/>
        </w:rPr>
      </w:pPr>
      <w:r w:rsidRPr="000C2B41">
        <w:rPr>
          <w:rFonts w:eastAsia="Times New Roman" w:cs="Times New Roman"/>
          <w:szCs w:val="28"/>
          <w:lang w:val="vi-VN"/>
        </w:rPr>
        <w:t>* </w:t>
      </w:r>
      <w:r w:rsidRPr="000C2B41">
        <w:rPr>
          <w:rFonts w:eastAsia="Times New Roman" w:cs="Times New Roman"/>
          <w:b/>
          <w:bCs/>
          <w:szCs w:val="28"/>
          <w:lang w:val="vi-VN"/>
        </w:rPr>
        <w:t>Đối với Phó Hiệu trưởng:</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Thực hiện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giáo dục.</w:t>
      </w:r>
    </w:p>
    <w:p w:rsidR="000C2B41" w:rsidRPr="000C2B41" w:rsidRDefault="000C2B41" w:rsidP="00914770">
      <w:pPr>
        <w:spacing w:after="0" w:line="400" w:lineRule="exact"/>
        <w:ind w:firstLine="720"/>
        <w:jc w:val="both"/>
        <w:rPr>
          <w:rFonts w:eastAsia="Times New Roman" w:cs="Times New Roman"/>
          <w:szCs w:val="28"/>
          <w:lang w:val="vi-VN"/>
        </w:rPr>
      </w:pPr>
      <w:r w:rsidRPr="000C2B41">
        <w:rPr>
          <w:rFonts w:eastAsia="Times New Roman" w:cs="Times New Roman"/>
          <w:b/>
          <w:bCs/>
          <w:szCs w:val="28"/>
          <w:lang w:val="vi-VN"/>
        </w:rPr>
        <w:t>* Đối với tổ trưởng chuyên môn:</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Tổ chức thực hiện kế hoạch trong tổ, kiểm tra đánh giá việc thực hiện kế hoạch của các thành viên. Tìm hiểu nguyên nhân, đề xuất các giải pháp để thực hiện kế hoạch.</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Xây dựng kế hoạch hành động cụ thể (từng năm) trong đó mỗi hoạt động cần nêu rõ mục tiêu cần đạt, kết quả, hiệu quả, thời gian thực hiện, các nguồn lực thực hiện, người chịu trách nhiệm.</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Tổ chức và phân công thực hiện hợp lý cho các bộ phận, cá nhân phù hợp với trách nhiệm, quyền hạn và nguồn lực.</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Chủ động xây dựng kế hoạch phát triển của tổ, hợp tác với các tổ chức trong nhà trường.</w:t>
      </w:r>
    </w:p>
    <w:p w:rsidR="000C2B41" w:rsidRPr="000C2B41" w:rsidRDefault="000C2B41" w:rsidP="00914770">
      <w:pPr>
        <w:spacing w:after="0" w:line="400" w:lineRule="exact"/>
        <w:ind w:firstLine="720"/>
        <w:jc w:val="both"/>
        <w:rPr>
          <w:rFonts w:eastAsia="Times New Roman" w:cs="Times New Roman"/>
          <w:szCs w:val="28"/>
          <w:lang w:val="vi-VN"/>
        </w:rPr>
      </w:pPr>
      <w:r w:rsidRPr="000C2B41">
        <w:rPr>
          <w:rFonts w:eastAsia="Times New Roman" w:cs="Times New Roman"/>
          <w:b/>
          <w:bCs/>
          <w:szCs w:val="28"/>
          <w:lang w:val="vi-VN"/>
        </w:rPr>
        <w:t>* Đối với cá nhân cán bộ, giáo viên, nhân viên</w:t>
      </w:r>
      <w:r w:rsidRPr="000C2B41">
        <w:rPr>
          <w:rFonts w:eastAsia="Times New Roman" w:cs="Times New Roman"/>
          <w:szCs w:val="28"/>
          <w:lang w:val="vi-VN"/>
        </w:rPr>
        <w:t>:</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Căn cứ kế hoạch chiến lược, kế hoạch năm học của nhà trường để xây dựng kế hoạch công tác cá nhân theo từng năm học. Báo cáo kết quả thực hiện kế hoạch theo từng học kỳ, năm học, từng giai đoạn. Đề xuất các giải pháp để thực hiện</w:t>
      </w:r>
      <w:r w:rsidR="00BC767D">
        <w:rPr>
          <w:rFonts w:eastAsia="Times New Roman" w:cs="Times New Roman"/>
          <w:szCs w:val="28"/>
        </w:rPr>
        <w:t>;</w:t>
      </w:r>
      <w:r w:rsidRPr="000C2B41">
        <w:rPr>
          <w:rFonts w:eastAsia="Times New Roman" w:cs="Times New Roman"/>
          <w:bCs/>
          <w:noProof/>
          <w:szCs w:val="28"/>
          <w:lang w:val="vi-VN"/>
        </w:rPr>
        <w:t xml:space="preserve"> tích </w:t>
      </w:r>
      <w:r w:rsidRPr="000C2B41">
        <w:rPr>
          <w:rFonts w:eastAsia="Times New Roman" w:cs="Times New Roman"/>
          <w:bCs/>
          <w:noProof/>
          <w:szCs w:val="28"/>
          <w:lang w:val="vi-VN"/>
        </w:rPr>
        <w:lastRenderedPageBreak/>
        <w:t>cực, sáng tạo trong công việc và có những việc làm mang tính đột phá nhằm nâng cao chất lượng giáo dục.</w:t>
      </w:r>
    </w:p>
    <w:p w:rsidR="000C2B41" w:rsidRPr="000C2B41" w:rsidRDefault="000C2B41" w:rsidP="00B64111">
      <w:pPr>
        <w:spacing w:after="0" w:line="400" w:lineRule="exact"/>
        <w:ind w:firstLine="720"/>
        <w:jc w:val="both"/>
        <w:rPr>
          <w:rFonts w:eastAsia="Times New Roman" w:cs="Times New Roman"/>
          <w:bCs/>
          <w:noProof/>
          <w:szCs w:val="28"/>
          <w:lang w:val="vi-VN"/>
        </w:rPr>
      </w:pPr>
      <w:r w:rsidRPr="000C2B41">
        <w:rPr>
          <w:rFonts w:eastAsia="Times New Roman" w:cs="Times New Roman"/>
          <w:bCs/>
          <w:noProof/>
          <w:szCs w:val="28"/>
          <w:lang w:val="vi-VN"/>
        </w:rPr>
        <w:t xml:space="preserve">- </w:t>
      </w:r>
      <w:r w:rsidR="00BC767D">
        <w:rPr>
          <w:rFonts w:eastAsia="Times New Roman" w:cs="Times New Roman"/>
          <w:bCs/>
          <w:noProof/>
          <w:szCs w:val="28"/>
        </w:rPr>
        <w:t>Tích cực tự học, tự bồi dưỡng nâ</w:t>
      </w:r>
      <w:r w:rsidR="00E616B9">
        <w:rPr>
          <w:rFonts w:eastAsia="Times New Roman" w:cs="Times New Roman"/>
          <w:bCs/>
          <w:noProof/>
          <w:szCs w:val="28"/>
        </w:rPr>
        <w:t>ng cao phẩm chất năng lực:</w:t>
      </w:r>
      <w:r w:rsidRPr="000C2B41">
        <w:rPr>
          <w:rFonts w:eastAsia="Times New Roman" w:cs="Times New Roman"/>
          <w:bCs/>
          <w:noProof/>
          <w:szCs w:val="28"/>
          <w:lang w:val="vi-VN"/>
        </w:rPr>
        <w:t xml:space="preserve">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0C2B41" w:rsidRPr="000C2B41" w:rsidRDefault="000C2B41" w:rsidP="00B64111">
      <w:pPr>
        <w:spacing w:after="0" w:line="400" w:lineRule="exact"/>
        <w:ind w:firstLine="720"/>
        <w:jc w:val="both"/>
        <w:rPr>
          <w:rFonts w:eastAsia="Times New Roman" w:cs="Times New Roman"/>
          <w:bCs/>
          <w:noProof/>
          <w:szCs w:val="28"/>
          <w:lang w:val="vi-VN"/>
        </w:rPr>
      </w:pPr>
      <w:r w:rsidRPr="000C2B41">
        <w:rPr>
          <w:rFonts w:eastAsia="Times New Roman" w:cs="Times New Roman"/>
          <w:bCs/>
          <w:noProof/>
          <w:szCs w:val="28"/>
          <w:lang w:val="vi-VN"/>
        </w:rPr>
        <w:t>- Xây dựng môi trường làm việc chuyên nghiệp, khoa học, hợp tác, đề cao tính tự giác, tính kỷ luật.</w:t>
      </w:r>
    </w:p>
    <w:p w:rsidR="000C2B41" w:rsidRPr="000C2B41" w:rsidRDefault="000C2B41" w:rsidP="00B64111">
      <w:pPr>
        <w:shd w:val="clear" w:color="auto" w:fill="FFFFFF"/>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xml:space="preserve">- </w:t>
      </w:r>
      <w:r w:rsidR="00E616B9">
        <w:rPr>
          <w:rFonts w:eastAsia="Times New Roman" w:cs="Times New Roman"/>
          <w:szCs w:val="28"/>
        </w:rPr>
        <w:t>M</w:t>
      </w:r>
      <w:r w:rsidRPr="000C2B41">
        <w:rPr>
          <w:rFonts w:eastAsia="Times New Roman" w:cs="Times New Roman"/>
          <w:szCs w:val="28"/>
          <w:lang w:val="vi-VN"/>
        </w:rPr>
        <w:t>ỗi thành viên trong đơn vị đều ý thức xây dựng thương hiệu nhà trường, xây dựng tinh thần trách nhiệm - tinh thần đoàn kết - sự hợp tác cùng phát triển, xây dựng mối quan hệ  thân thiện trong nhà trường (BGH - các đoàn thể; BGH - GV; GV - GV; GV - HS; HS - HS; CBCNVC - PHHS…</w:t>
      </w:r>
      <w:r w:rsidR="00E616B9">
        <w:rPr>
          <w:rFonts w:eastAsia="Times New Roman" w:cs="Times New Roman"/>
          <w:szCs w:val="28"/>
        </w:rPr>
        <w:t>)</w:t>
      </w:r>
      <w:r w:rsidRPr="000C2B41">
        <w:rPr>
          <w:rFonts w:eastAsia="Times New Roman" w:cs="Times New Roman"/>
          <w:szCs w:val="28"/>
          <w:lang w:val="vi-VN"/>
        </w:rPr>
        <w:t>.</w:t>
      </w:r>
    </w:p>
    <w:p w:rsidR="000C2B41" w:rsidRPr="000C2B41" w:rsidRDefault="000C2B41" w:rsidP="00914770">
      <w:pPr>
        <w:spacing w:after="0" w:line="400" w:lineRule="exact"/>
        <w:ind w:firstLine="720"/>
        <w:jc w:val="both"/>
        <w:rPr>
          <w:rFonts w:eastAsia="Times New Roman" w:cs="Times New Roman"/>
          <w:szCs w:val="28"/>
          <w:lang w:val="vi-VN"/>
        </w:rPr>
      </w:pPr>
      <w:r w:rsidRPr="000C2B41">
        <w:rPr>
          <w:rFonts w:eastAsia="Times New Roman" w:cs="Times New Roman"/>
          <w:b/>
          <w:bCs/>
          <w:szCs w:val="28"/>
          <w:lang w:val="vi-VN"/>
        </w:rPr>
        <w:t>* Đối với học sinh:</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 Không ngừng học tập, tích cực tham gia hoạt động để sau khi hoàn thánh chương trình Tiểu học có kiến thức, kỹ năng cần thiết tiếp tục học các cấp học trên.</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 Rèn luyện đạo đức để trở thành những người toàn diện, có kỹ năng sống.</w:t>
      </w:r>
    </w:p>
    <w:p w:rsidR="000C2B41" w:rsidRPr="000C2B41" w:rsidRDefault="000C2B41" w:rsidP="00914770">
      <w:pPr>
        <w:spacing w:after="0" w:line="400" w:lineRule="exact"/>
        <w:ind w:firstLine="720"/>
        <w:jc w:val="both"/>
        <w:rPr>
          <w:rFonts w:eastAsia="Times New Roman" w:cs="Times New Roman"/>
          <w:szCs w:val="28"/>
          <w:lang w:val="vi-VN"/>
        </w:rPr>
      </w:pPr>
      <w:r w:rsidRPr="000C2B41">
        <w:rPr>
          <w:rFonts w:eastAsia="Times New Roman" w:cs="Times New Roman"/>
          <w:b/>
          <w:bCs/>
          <w:szCs w:val="28"/>
          <w:lang w:val="vi-VN"/>
        </w:rPr>
        <w:t>* Hội cha mẹ học sinh, cộng đồng:</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 Tăng cường giáo dục gia đình, quan tâm đúng mức đối với con em, tránh “khoán trắng” cho nhà trường.</w:t>
      </w:r>
    </w:p>
    <w:p w:rsidR="000C2B41" w:rsidRPr="000C2B41" w:rsidRDefault="000C2B41" w:rsidP="00B64111">
      <w:pPr>
        <w:spacing w:after="0" w:line="400" w:lineRule="exact"/>
        <w:jc w:val="both"/>
        <w:rPr>
          <w:rFonts w:eastAsia="Times New Roman" w:cs="Times New Roman"/>
          <w:szCs w:val="28"/>
          <w:lang w:val="vi-VN"/>
        </w:rPr>
      </w:pPr>
      <w:r w:rsidRPr="000C2B41">
        <w:rPr>
          <w:rFonts w:eastAsia="Times New Roman" w:cs="Times New Roman"/>
          <w:szCs w:val="28"/>
          <w:lang w:val="vi-VN"/>
        </w:rPr>
        <w:tab/>
        <w:t>- Hỗ trợ tài chính, cơ sở vật chất, cùng với nhà trường tuyên truyền vận động các bậc phụ huynh thực hiện một số mục tiêu của kế hoạch chiến lược.</w:t>
      </w:r>
    </w:p>
    <w:p w:rsidR="000C2B41" w:rsidRPr="000C2B41" w:rsidRDefault="000C2B41" w:rsidP="00B64111">
      <w:pPr>
        <w:shd w:val="clear" w:color="auto" w:fill="FFFFFF"/>
        <w:spacing w:after="0" w:line="400" w:lineRule="exact"/>
        <w:jc w:val="both"/>
        <w:rPr>
          <w:rFonts w:ascii="Helvetica" w:eastAsia="Times New Roman" w:hAnsi="Helvetica" w:cs="Helvetica"/>
          <w:szCs w:val="28"/>
          <w:lang w:val="vi-VN"/>
        </w:rPr>
      </w:pPr>
      <w:r w:rsidRPr="000C2B41">
        <w:rPr>
          <w:rFonts w:eastAsia="Times New Roman" w:cs="Times New Roman"/>
          <w:szCs w:val="28"/>
          <w:lang w:val="vi-VN"/>
        </w:rPr>
        <w:tab/>
        <w:t>- Xây dựng mối quan hệ giũa nhà trường với CMHS, giũa GVCN với CMHS.Tranh thủ sự quan tâm ủng hộ của  cấp ủy, chính quyền địa phương, các đoàn thể, phụ huynh HS, nhân dân ở địa phương nhất là tại địa bàn trường đang đóng đối với việc xây dựng CSVC  và giáo dục học sinh.</w:t>
      </w:r>
    </w:p>
    <w:p w:rsidR="000C2B41" w:rsidRPr="000C2B41" w:rsidRDefault="000C2B41" w:rsidP="00B64111">
      <w:pPr>
        <w:shd w:val="clear" w:color="auto" w:fill="FFFFFF"/>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xml:space="preserve"> - </w:t>
      </w:r>
      <w:r w:rsidR="00E616B9">
        <w:rPr>
          <w:rFonts w:eastAsia="Times New Roman" w:cs="Times New Roman"/>
          <w:szCs w:val="28"/>
        </w:rPr>
        <w:t>Phối hợp t</w:t>
      </w:r>
      <w:r w:rsidRPr="000C2B41">
        <w:rPr>
          <w:rFonts w:eastAsia="Times New Roman" w:cs="Times New Roman"/>
          <w:szCs w:val="28"/>
          <w:lang w:val="vi-VN"/>
        </w:rPr>
        <w:t>ổ chức cho GV - HS tham gia đầy đủ các hoạt động  xã hội ở địa phương.</w:t>
      </w:r>
    </w:p>
    <w:p w:rsidR="000C2B41" w:rsidRPr="000C2B41" w:rsidRDefault="000C2B41" w:rsidP="00914770">
      <w:pPr>
        <w:spacing w:after="0" w:line="400" w:lineRule="exact"/>
        <w:ind w:firstLine="720"/>
        <w:jc w:val="both"/>
        <w:rPr>
          <w:rFonts w:eastAsia="Times New Roman" w:cs="Times New Roman"/>
          <w:szCs w:val="28"/>
          <w:lang w:val="vi-VN"/>
        </w:rPr>
      </w:pPr>
      <w:r w:rsidRPr="000C2B41">
        <w:rPr>
          <w:rFonts w:eastAsia="Times New Roman" w:cs="Times New Roman"/>
          <w:b/>
          <w:bCs/>
          <w:szCs w:val="28"/>
          <w:lang w:val="vi-VN"/>
        </w:rPr>
        <w:t>* Các Tổ chức Đoàn thể trong trường:</w:t>
      </w:r>
    </w:p>
    <w:p w:rsidR="000C2B41" w:rsidRPr="000C2B41" w:rsidRDefault="000C2B41" w:rsidP="00B64111">
      <w:pPr>
        <w:spacing w:after="0" w:line="400" w:lineRule="exact"/>
        <w:ind w:firstLine="720"/>
        <w:jc w:val="both"/>
        <w:rPr>
          <w:rFonts w:eastAsia="Times New Roman" w:cs="Times New Roman"/>
          <w:szCs w:val="28"/>
          <w:lang w:val="vi-VN"/>
        </w:rPr>
      </w:pPr>
      <w:r w:rsidRPr="000C2B41">
        <w:rPr>
          <w:rFonts w:eastAsia="Times New Roman" w:cs="Times New Roman"/>
          <w:szCs w:val="28"/>
          <w:lang w:val="vi-VN"/>
        </w:rPr>
        <w:t>- Hàng năm xây dựng chương trình hành động thực hiện các nội dung liên quan trong vấn đề thực hiện kế hoạch chiến lược phát triển nhà trường.</w:t>
      </w:r>
    </w:p>
    <w:p w:rsidR="001103B6" w:rsidRDefault="000C2B41" w:rsidP="001103B6">
      <w:pPr>
        <w:spacing w:after="0" w:line="400" w:lineRule="exact"/>
        <w:ind w:firstLine="720"/>
        <w:jc w:val="both"/>
        <w:rPr>
          <w:rFonts w:eastAsia="Times New Roman" w:cs="Times New Roman"/>
          <w:szCs w:val="28"/>
        </w:rPr>
      </w:pPr>
      <w:r w:rsidRPr="000C2B41">
        <w:rPr>
          <w:rFonts w:eastAsia="Times New Roman" w:cs="Times New Roman"/>
          <w:szCs w:val="28"/>
          <w:lang w:val="vi-VN"/>
        </w:rPr>
        <w:t>- Tuyên truyền, vận động mọi thành viên của tổ chức mình thực hiện tốt các nội dung và giải pháp trên, góp ý với nhà trường điều chỉnh, bổ sung những nội dung phù hợp để có thể thực hiện tốt kế hoạch chiến lược của nhà trường.</w:t>
      </w:r>
    </w:p>
    <w:p w:rsidR="000C2B41" w:rsidRPr="001103B6" w:rsidRDefault="000C2B41" w:rsidP="001103B6">
      <w:pPr>
        <w:spacing w:after="0" w:line="400" w:lineRule="exact"/>
        <w:jc w:val="both"/>
        <w:rPr>
          <w:rFonts w:eastAsia="Times New Roman" w:cs="Times New Roman"/>
          <w:szCs w:val="28"/>
        </w:rPr>
      </w:pPr>
      <w:r>
        <w:rPr>
          <w:b/>
          <w:color w:val="000000"/>
          <w:szCs w:val="28"/>
        </w:rPr>
        <w:t xml:space="preserve">VIII. </w:t>
      </w:r>
      <w:r w:rsidRPr="00470793">
        <w:rPr>
          <w:b/>
          <w:color w:val="000000"/>
          <w:szCs w:val="28"/>
        </w:rPr>
        <w:t>KẾT LUẬN – KIẾN NGHỊ</w:t>
      </w:r>
    </w:p>
    <w:p w:rsidR="00940092" w:rsidRPr="00940092" w:rsidRDefault="00B11F0C" w:rsidP="00B64111">
      <w:pPr>
        <w:pStyle w:val="NormalWeb"/>
        <w:spacing w:before="0" w:beforeAutospacing="0" w:after="0" w:afterAutospacing="0" w:line="400" w:lineRule="exact"/>
        <w:ind w:firstLine="720"/>
        <w:jc w:val="both"/>
        <w:rPr>
          <w:rFonts w:ascii="Times New Roman" w:hAnsi="Times New Roman" w:cs="Times New Roman"/>
          <w:color w:val="000000"/>
          <w:sz w:val="28"/>
          <w:szCs w:val="28"/>
          <w:lang w:val="sv-SE"/>
        </w:rPr>
      </w:pPr>
      <w:r w:rsidRPr="00CB40B9">
        <w:rPr>
          <w:rFonts w:cs="Times New Roman"/>
          <w:szCs w:val="28"/>
          <w:shd w:val="clear" w:color="auto" w:fill="FFFFFF"/>
          <w:lang w:val="pt-BR"/>
        </w:rPr>
        <w:lastRenderedPageBreak/>
        <w:t> </w:t>
      </w:r>
      <w:r w:rsidRPr="00940092">
        <w:rPr>
          <w:rFonts w:ascii="Times New Roman" w:hAnsi="Times New Roman" w:cs="Times New Roman"/>
          <w:sz w:val="28"/>
          <w:szCs w:val="28"/>
          <w:shd w:val="clear" w:color="auto" w:fill="FFFFFF"/>
          <w:lang w:val="pt-BR"/>
        </w:rPr>
        <w:t>Trên đây là kế hoạch </w:t>
      </w:r>
      <w:r w:rsidRPr="00940092">
        <w:rPr>
          <w:rFonts w:ascii="Times New Roman" w:hAnsi="Times New Roman" w:cs="Times New Roman"/>
          <w:sz w:val="28"/>
          <w:szCs w:val="28"/>
          <w:shd w:val="clear" w:color="auto" w:fill="FFFFFF"/>
        </w:rPr>
        <w:t xml:space="preserve">Chiến lược phát triển trường Tiểu học </w:t>
      </w:r>
      <w:r w:rsidR="00664E0D" w:rsidRPr="00940092">
        <w:rPr>
          <w:rFonts w:ascii="Times New Roman" w:hAnsi="Times New Roman" w:cs="Times New Roman"/>
          <w:sz w:val="28"/>
          <w:szCs w:val="28"/>
          <w:shd w:val="clear" w:color="auto" w:fill="FFFFFF"/>
        </w:rPr>
        <w:t>Nghĩa Lợi</w:t>
      </w:r>
      <w:r w:rsidRPr="00940092">
        <w:rPr>
          <w:rFonts w:ascii="Times New Roman" w:hAnsi="Times New Roman" w:cs="Times New Roman"/>
          <w:sz w:val="28"/>
          <w:szCs w:val="28"/>
          <w:shd w:val="clear" w:color="auto" w:fill="FFFFFF"/>
        </w:rPr>
        <w:t xml:space="preserve"> giai đoạn 2020 – 2025, Tầm nhìn 2030, kế hoạch này được phổ biến đến cán bộ giáo viên, nhân viên và học sinh nhà trường; được báo cáo về Phòng giáo dục </w:t>
      </w:r>
      <w:r w:rsidR="00664E0D" w:rsidRPr="00940092">
        <w:rPr>
          <w:rFonts w:ascii="Times New Roman" w:hAnsi="Times New Roman" w:cs="Times New Roman"/>
          <w:sz w:val="28"/>
          <w:szCs w:val="28"/>
          <w:shd w:val="clear" w:color="auto" w:fill="FFFFFF"/>
        </w:rPr>
        <w:t>huyện Nghĩa Hưng</w:t>
      </w:r>
      <w:r w:rsidRPr="00940092">
        <w:rPr>
          <w:rFonts w:ascii="Times New Roman" w:hAnsi="Times New Roman" w:cs="Times New Roman"/>
          <w:sz w:val="28"/>
          <w:szCs w:val="28"/>
          <w:shd w:val="clear" w:color="auto" w:fill="FFFFFF"/>
        </w:rPr>
        <w:t xml:space="preserve"> và UBND xã </w:t>
      </w:r>
      <w:r w:rsidR="00664E0D" w:rsidRPr="00940092">
        <w:rPr>
          <w:rFonts w:ascii="Times New Roman" w:hAnsi="Times New Roman" w:cs="Times New Roman"/>
          <w:sz w:val="28"/>
          <w:szCs w:val="28"/>
          <w:shd w:val="clear" w:color="auto" w:fill="FFFFFF"/>
        </w:rPr>
        <w:t>Nghĩa Lợi</w:t>
      </w:r>
      <w:r w:rsidRPr="00940092">
        <w:rPr>
          <w:rFonts w:ascii="Times New Roman" w:hAnsi="Times New Roman" w:cs="Times New Roman"/>
          <w:sz w:val="28"/>
          <w:szCs w:val="28"/>
          <w:shd w:val="clear" w:color="auto" w:fill="FFFFFF"/>
        </w:rPr>
        <w:t xml:space="preserve">. </w:t>
      </w:r>
      <w:r w:rsidR="000C2B41" w:rsidRPr="00940092">
        <w:rPr>
          <w:rFonts w:ascii="Times New Roman" w:hAnsi="Times New Roman" w:cs="Times New Roman"/>
          <w:sz w:val="28"/>
          <w:szCs w:val="28"/>
        </w:rPr>
        <w:t>Kính đề nghị p</w:t>
      </w:r>
      <w:r w:rsidR="000C2B41" w:rsidRPr="00940092">
        <w:rPr>
          <w:rFonts w:ascii="Times New Roman" w:hAnsi="Times New Roman" w:cs="Times New Roman"/>
          <w:sz w:val="28"/>
          <w:szCs w:val="28"/>
          <w:lang w:val="vi-VN"/>
        </w:rPr>
        <w:t>hòng GD&amp;ĐT, các ban ngành huyện Nghĩa Hưng p</w:t>
      </w:r>
      <w:r w:rsidR="000C2B41" w:rsidRPr="000C2B41">
        <w:rPr>
          <w:rFonts w:ascii="Times New Roman" w:hAnsi="Times New Roman" w:cs="Times New Roman"/>
          <w:sz w:val="28"/>
          <w:szCs w:val="28"/>
          <w:lang w:val="vi-VN"/>
        </w:rPr>
        <w:t>hê duyệt kế hoạch chiến lược và tạo điều kiện thuận lợi về mọi mặt,  giúp nhà trường thực hiện nội dung theo đúng kế hoạch ph</w:t>
      </w:r>
      <w:r w:rsidR="000C2B41" w:rsidRPr="00940092">
        <w:rPr>
          <w:rFonts w:ascii="Times New Roman" w:hAnsi="Times New Roman" w:cs="Times New Roman"/>
          <w:sz w:val="28"/>
          <w:szCs w:val="28"/>
          <w:lang w:val="vi-VN"/>
        </w:rPr>
        <w:t>ù hợp với chiến lược phát triển; h</w:t>
      </w:r>
      <w:r w:rsidR="000C2B41" w:rsidRPr="000C2B41">
        <w:rPr>
          <w:rFonts w:ascii="Times New Roman" w:hAnsi="Times New Roman" w:cs="Times New Roman"/>
          <w:sz w:val="28"/>
          <w:szCs w:val="28"/>
          <w:lang w:val="vi-VN"/>
        </w:rPr>
        <w:t>ỗ trợ về cơ chế chính sách, tài chính và nhân lực để thực hiện các m</w:t>
      </w:r>
      <w:r w:rsidR="000C2B41" w:rsidRPr="00940092">
        <w:rPr>
          <w:rFonts w:ascii="Times New Roman" w:hAnsi="Times New Roman" w:cs="Times New Roman"/>
          <w:sz w:val="28"/>
          <w:szCs w:val="28"/>
          <w:lang w:val="vi-VN"/>
        </w:rPr>
        <w:t xml:space="preserve">ục tiêu của Kế hoạch chiến lược; </w:t>
      </w:r>
      <w:r w:rsidR="000C2B41" w:rsidRPr="00940092">
        <w:rPr>
          <w:rFonts w:ascii="Times New Roman" w:hAnsi="Times New Roman" w:cs="Times New Roman"/>
          <w:sz w:val="28"/>
          <w:szCs w:val="28"/>
        </w:rPr>
        <w:t>b</w:t>
      </w:r>
      <w:r w:rsidR="000C2B41" w:rsidRPr="000C2B41">
        <w:rPr>
          <w:rFonts w:ascii="Times New Roman" w:hAnsi="Times New Roman" w:cs="Times New Roman"/>
          <w:sz w:val="28"/>
          <w:szCs w:val="28"/>
          <w:lang w:val="vi-VN"/>
        </w:rPr>
        <w:t>ổ sung cho nhà tr</w:t>
      </w:r>
      <w:r w:rsidR="000C2B41" w:rsidRPr="00940092">
        <w:rPr>
          <w:rFonts w:ascii="Times New Roman" w:hAnsi="Times New Roman" w:cs="Times New Roman"/>
          <w:sz w:val="28"/>
          <w:szCs w:val="28"/>
          <w:lang w:val="vi-VN"/>
        </w:rPr>
        <w:t xml:space="preserve">ường đủ giáo viên theo quy định. </w:t>
      </w:r>
      <w:r w:rsidR="000C2B41" w:rsidRPr="00940092">
        <w:rPr>
          <w:rFonts w:ascii="Times New Roman" w:hAnsi="Times New Roman" w:cs="Times New Roman"/>
          <w:sz w:val="28"/>
          <w:szCs w:val="28"/>
        </w:rPr>
        <w:t>Đề nghị</w:t>
      </w:r>
      <w:r w:rsidR="000C2B41" w:rsidRPr="00940092">
        <w:rPr>
          <w:rFonts w:ascii="Times New Roman" w:hAnsi="Times New Roman" w:cs="Times New Roman"/>
          <w:sz w:val="28"/>
          <w:szCs w:val="28"/>
          <w:lang w:val="vi-VN"/>
        </w:rPr>
        <w:t xml:space="preserve"> UBND xã Nghĩa </w:t>
      </w:r>
      <w:r w:rsidR="000C2B41" w:rsidRPr="00940092">
        <w:rPr>
          <w:rFonts w:ascii="Times New Roman" w:hAnsi="Times New Roman" w:cs="Times New Roman"/>
          <w:sz w:val="28"/>
          <w:szCs w:val="28"/>
        </w:rPr>
        <w:t>Lợi</w:t>
      </w:r>
      <w:r w:rsidR="000C2B41" w:rsidRPr="00940092">
        <w:rPr>
          <w:rFonts w:ascii="Times New Roman" w:hAnsi="Times New Roman" w:cs="Times New Roman"/>
          <w:sz w:val="28"/>
          <w:szCs w:val="28"/>
          <w:lang w:val="vi-VN"/>
        </w:rPr>
        <w:t>, UBND huyện Nghĩa Hưng đầu tư xây dựng CSVC theo các tiêu chí giáo dục của dự án phát triển nông thôn mới để nhà trường thực hiện Kế hoạch chiến lược</w:t>
      </w:r>
      <w:r w:rsidR="000C2B41" w:rsidRPr="00940092">
        <w:rPr>
          <w:rFonts w:ascii="Times New Roman" w:hAnsi="Times New Roman" w:cs="Times New Roman"/>
          <w:sz w:val="28"/>
          <w:szCs w:val="28"/>
        </w:rPr>
        <w:t>.</w:t>
      </w:r>
      <w:r w:rsidR="00C86B14">
        <w:rPr>
          <w:rFonts w:ascii="Times New Roman" w:hAnsi="Times New Roman" w:cs="Times New Roman"/>
          <w:sz w:val="28"/>
          <w:szCs w:val="28"/>
        </w:rPr>
        <w:t xml:space="preserve"> </w:t>
      </w:r>
      <w:r w:rsidR="00940092" w:rsidRPr="00940092">
        <w:rPr>
          <w:rFonts w:ascii="Times New Roman" w:hAnsi="Times New Roman" w:cs="Times New Roman"/>
          <w:color w:val="000000"/>
          <w:sz w:val="28"/>
          <w:szCs w:val="28"/>
          <w:lang w:val="sv-SE"/>
        </w:rPr>
        <w:t>Các bậc phụ huynh học sinh phối kết hợp chặt chẽ và tạo điều kiện tốt nhất thực hiện hiệu quả kế hoạch đề ra.</w:t>
      </w:r>
    </w:p>
    <w:p w:rsidR="00940092" w:rsidRPr="00940092" w:rsidRDefault="00940092" w:rsidP="00B64111">
      <w:pPr>
        <w:pStyle w:val="NormalWeb"/>
        <w:spacing w:before="0" w:beforeAutospacing="0" w:after="0" w:afterAutospacing="0" w:line="400" w:lineRule="exact"/>
        <w:ind w:firstLine="720"/>
        <w:jc w:val="both"/>
        <w:rPr>
          <w:rFonts w:ascii="Times New Roman" w:hAnsi="Times New Roman" w:cs="Times New Roman"/>
          <w:color w:val="000000"/>
          <w:sz w:val="28"/>
          <w:szCs w:val="28"/>
          <w:lang w:val="pt-BR"/>
        </w:rPr>
      </w:pPr>
      <w:r w:rsidRPr="00940092">
        <w:rPr>
          <w:rFonts w:ascii="Times New Roman" w:hAnsi="Times New Roman" w:cs="Times New Roman"/>
          <w:color w:val="000000"/>
          <w:sz w:val="28"/>
          <w:szCs w:val="28"/>
          <w:lang w:val="pt-BR"/>
        </w:rPr>
        <w:t xml:space="preserve">Kế hoạch </w:t>
      </w:r>
      <w:r w:rsidR="005E1C22" w:rsidRPr="00940092">
        <w:rPr>
          <w:rFonts w:ascii="Times New Roman" w:hAnsi="Times New Roman" w:cs="Times New Roman"/>
          <w:color w:val="000000"/>
          <w:sz w:val="28"/>
          <w:szCs w:val="28"/>
          <w:lang w:val="pt-BR"/>
        </w:rPr>
        <w:t xml:space="preserve">chiến lược </w:t>
      </w:r>
      <w:r w:rsidRPr="00940092">
        <w:rPr>
          <w:rFonts w:ascii="Times New Roman" w:hAnsi="Times New Roman" w:cs="Times New Roman"/>
          <w:color w:val="000000"/>
          <w:sz w:val="28"/>
          <w:szCs w:val="28"/>
          <w:lang w:val="pt-BR"/>
        </w:rPr>
        <w:t xml:space="preserve">phát triển trường tiểu học </w:t>
      </w:r>
      <w:r>
        <w:rPr>
          <w:rFonts w:ascii="Times New Roman" w:hAnsi="Times New Roman" w:cs="Times New Roman"/>
          <w:color w:val="000000"/>
          <w:sz w:val="28"/>
          <w:szCs w:val="28"/>
          <w:lang w:val="pt-BR"/>
        </w:rPr>
        <w:t>Nghĩa Lợi</w:t>
      </w:r>
      <w:r w:rsidRPr="00940092">
        <w:rPr>
          <w:rFonts w:ascii="Times New Roman" w:hAnsi="Times New Roman" w:cs="Times New Roman"/>
          <w:color w:val="000000"/>
          <w:sz w:val="28"/>
          <w:szCs w:val="28"/>
          <w:lang w:val="pt-BR"/>
        </w:rPr>
        <w:t xml:space="preserve"> giai đoạn 2020-2025, tầm nhìn đến 2030 do Ban xây dựng Kế hoạch chiến lược phát triển nhà trường thực hiện và thông qua. Đề nghị các bộ phận, các cá nhân trong nhà trường nghiêm túc thực hiện. </w:t>
      </w:r>
    </w:p>
    <w:p w:rsidR="00B11F0C" w:rsidRPr="000C2B41" w:rsidRDefault="00B11F0C" w:rsidP="00B64111">
      <w:pPr>
        <w:spacing w:after="0" w:line="400" w:lineRule="exact"/>
        <w:ind w:firstLine="720"/>
        <w:jc w:val="both"/>
        <w:rPr>
          <w:rFonts w:eastAsia="Times New Roman" w:cs="Times New Roman"/>
          <w:szCs w:val="28"/>
        </w:rPr>
      </w:pP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b/>
          <w:bCs/>
          <w:sz w:val="20"/>
          <w:szCs w:val="20"/>
          <w:shd w:val="clear" w:color="auto" w:fill="FFFFFF"/>
        </w:rPr>
        <w:t> Nơi nhận:</w:t>
      </w:r>
      <w:r w:rsidRPr="00CB40B9">
        <w:rPr>
          <w:rFonts w:eastAsia="Times New Roman" w:cs="Times New Roman"/>
          <w:b/>
          <w:bCs/>
          <w:szCs w:val="28"/>
          <w:shd w:val="clear" w:color="auto" w:fill="FFFFFF"/>
        </w:rPr>
        <w:t>                                                                             HIỆU TRƯỞNG   </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 Phòng  GD-ĐT;</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xml:space="preserve">            - UBND xã </w:t>
      </w:r>
      <w:r w:rsidR="00664E0D" w:rsidRPr="00CB40B9">
        <w:rPr>
          <w:rFonts w:eastAsia="Times New Roman" w:cs="Times New Roman"/>
          <w:i/>
          <w:iCs/>
          <w:sz w:val="20"/>
          <w:szCs w:val="20"/>
          <w:shd w:val="clear" w:color="auto" w:fill="FFFFFF"/>
        </w:rPr>
        <w:t>Nghĩa Lợi</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 Ban TTr hội CMHS;</w:t>
      </w:r>
    </w:p>
    <w:p w:rsidR="00B11F0C" w:rsidRPr="00CB40B9" w:rsidRDefault="00664E0D"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 PHT và TTC</w:t>
      </w:r>
      <w:r w:rsidR="00B11F0C" w:rsidRPr="00CB40B9">
        <w:rPr>
          <w:rFonts w:eastAsia="Times New Roman" w:cs="Times New Roman"/>
          <w:i/>
          <w:iCs/>
          <w:sz w:val="20"/>
          <w:szCs w:val="20"/>
          <w:shd w:val="clear" w:color="auto" w:fill="FFFFFF"/>
        </w:rPr>
        <w:t>M;</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 Lưu VT.                                                                       </w:t>
      </w:r>
    </w:p>
    <w:p w:rsidR="00B11F0C" w:rsidRPr="00CB40B9" w:rsidRDefault="00B11F0C" w:rsidP="00B64111">
      <w:pPr>
        <w:shd w:val="clear" w:color="auto" w:fill="FFFFFF"/>
        <w:spacing w:after="0" w:line="400" w:lineRule="exact"/>
        <w:jc w:val="both"/>
        <w:rPr>
          <w:rFonts w:ascii="Helvetica" w:eastAsia="Times New Roman" w:hAnsi="Helvetica" w:cs="Times New Roman"/>
          <w:sz w:val="20"/>
          <w:szCs w:val="20"/>
        </w:rPr>
      </w:pPr>
      <w:r w:rsidRPr="00CB40B9">
        <w:rPr>
          <w:rFonts w:eastAsia="Times New Roman" w:cs="Times New Roman"/>
          <w:i/>
          <w:iCs/>
          <w:sz w:val="20"/>
          <w:szCs w:val="20"/>
          <w:shd w:val="clear" w:color="auto" w:fill="FFFFFF"/>
        </w:rPr>
        <w:t>                                                                                                                 </w:t>
      </w:r>
      <w:r w:rsidR="005E1C22">
        <w:rPr>
          <w:rFonts w:eastAsia="Times New Roman" w:cs="Times New Roman"/>
          <w:i/>
          <w:iCs/>
          <w:sz w:val="20"/>
          <w:szCs w:val="20"/>
          <w:shd w:val="clear" w:color="auto" w:fill="FFFFFF"/>
        </w:rPr>
        <w:t xml:space="preserve">          </w:t>
      </w:r>
      <w:r w:rsidR="00FE1E4C">
        <w:rPr>
          <w:rFonts w:eastAsia="Times New Roman" w:cs="Times New Roman"/>
          <w:i/>
          <w:iCs/>
          <w:sz w:val="20"/>
          <w:szCs w:val="20"/>
          <w:shd w:val="clear" w:color="auto" w:fill="FFFFFF"/>
        </w:rPr>
        <w:t xml:space="preserve"> </w:t>
      </w:r>
      <w:r w:rsidR="009E75BD">
        <w:rPr>
          <w:rFonts w:eastAsia="Times New Roman" w:cs="Times New Roman"/>
          <w:i/>
          <w:iCs/>
          <w:sz w:val="20"/>
          <w:szCs w:val="20"/>
          <w:shd w:val="clear" w:color="auto" w:fill="FFFFFF"/>
        </w:rPr>
        <w:t xml:space="preserve">      </w:t>
      </w:r>
      <w:r w:rsidR="00664E0D" w:rsidRPr="00CB40B9">
        <w:rPr>
          <w:rFonts w:eastAsia="Times New Roman" w:cs="Times New Roman"/>
          <w:b/>
          <w:bCs/>
          <w:szCs w:val="28"/>
          <w:shd w:val="clear" w:color="auto" w:fill="FFFFFF"/>
        </w:rPr>
        <w:t>Phạm Thị Liên</w:t>
      </w:r>
    </w:p>
    <w:p w:rsidR="008462AC" w:rsidRPr="00CB40B9" w:rsidRDefault="008462AC" w:rsidP="00B64111">
      <w:pPr>
        <w:spacing w:after="0" w:line="400" w:lineRule="exact"/>
      </w:pPr>
    </w:p>
    <w:sectPr w:rsidR="008462AC" w:rsidRPr="00CB40B9" w:rsidSect="000C2B41">
      <w:headerReference w:type="default" r:id="rId8"/>
      <w:pgSz w:w="11907" w:h="16840" w:code="9"/>
      <w:pgMar w:top="1134" w:right="1134" w:bottom="1440" w:left="15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097" w:rsidRDefault="005B6097" w:rsidP="00E3371C">
      <w:pPr>
        <w:spacing w:after="0" w:line="240" w:lineRule="auto"/>
      </w:pPr>
      <w:r>
        <w:separator/>
      </w:r>
    </w:p>
  </w:endnote>
  <w:endnote w:type="continuationSeparator" w:id="0">
    <w:p w:rsidR="005B6097" w:rsidRDefault="005B6097" w:rsidP="00E3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097" w:rsidRDefault="005B6097" w:rsidP="00E3371C">
      <w:pPr>
        <w:spacing w:after="0" w:line="240" w:lineRule="auto"/>
      </w:pPr>
      <w:r>
        <w:separator/>
      </w:r>
    </w:p>
  </w:footnote>
  <w:footnote w:type="continuationSeparator" w:id="0">
    <w:p w:rsidR="005B6097" w:rsidRDefault="005B6097" w:rsidP="00E33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38286"/>
      <w:docPartObj>
        <w:docPartGallery w:val="Page Numbers (Top of Page)"/>
        <w:docPartUnique/>
      </w:docPartObj>
    </w:sdtPr>
    <w:sdtEndPr>
      <w:rPr>
        <w:noProof/>
      </w:rPr>
    </w:sdtEndPr>
    <w:sdtContent>
      <w:p w:rsidR="007E6AB8" w:rsidRDefault="007E6AB8">
        <w:pPr>
          <w:pStyle w:val="Header"/>
          <w:jc w:val="center"/>
        </w:pPr>
        <w:r>
          <w:fldChar w:fldCharType="begin"/>
        </w:r>
        <w:r>
          <w:instrText xml:space="preserve"> PAGE   \* MERGEFORMAT </w:instrText>
        </w:r>
        <w:r>
          <w:fldChar w:fldCharType="separate"/>
        </w:r>
        <w:r w:rsidR="00D22970">
          <w:rPr>
            <w:noProof/>
          </w:rPr>
          <w:t>16</w:t>
        </w:r>
        <w:r>
          <w:rPr>
            <w:noProof/>
          </w:rPr>
          <w:fldChar w:fldCharType="end"/>
        </w:r>
      </w:p>
    </w:sdtContent>
  </w:sdt>
  <w:p w:rsidR="007E6AB8" w:rsidRDefault="007E6A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6D88"/>
    <w:multiLevelType w:val="hybridMultilevel"/>
    <w:tmpl w:val="B7861ACC"/>
    <w:lvl w:ilvl="0" w:tplc="EDE64B72">
      <w:start w:val="1"/>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B443C8"/>
    <w:multiLevelType w:val="hybridMultilevel"/>
    <w:tmpl w:val="DF705856"/>
    <w:lvl w:ilvl="0" w:tplc="2ADEDD7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382525F7"/>
    <w:multiLevelType w:val="hybridMultilevel"/>
    <w:tmpl w:val="B9568A70"/>
    <w:lvl w:ilvl="0" w:tplc="69765E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EE10ED8"/>
    <w:multiLevelType w:val="hybridMultilevel"/>
    <w:tmpl w:val="4E4ABED8"/>
    <w:lvl w:ilvl="0" w:tplc="4084740C">
      <w:start w:val="1"/>
      <w:numFmt w:val="upperRoman"/>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91A2CE8"/>
    <w:multiLevelType w:val="hybridMultilevel"/>
    <w:tmpl w:val="878E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0408F"/>
    <w:multiLevelType w:val="multilevel"/>
    <w:tmpl w:val="DF10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E75C6D"/>
    <w:multiLevelType w:val="hybridMultilevel"/>
    <w:tmpl w:val="C708F972"/>
    <w:lvl w:ilvl="0" w:tplc="729401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F1D50E0"/>
    <w:multiLevelType w:val="hybridMultilevel"/>
    <w:tmpl w:val="256E75E4"/>
    <w:lvl w:ilvl="0" w:tplc="C3A2C73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0C"/>
    <w:rsid w:val="000032F3"/>
    <w:rsid w:val="00005003"/>
    <w:rsid w:val="00027887"/>
    <w:rsid w:val="000377D9"/>
    <w:rsid w:val="00051121"/>
    <w:rsid w:val="0005332D"/>
    <w:rsid w:val="000726DD"/>
    <w:rsid w:val="000B2640"/>
    <w:rsid w:val="000C2B41"/>
    <w:rsid w:val="000F4590"/>
    <w:rsid w:val="001103B6"/>
    <w:rsid w:val="001318EC"/>
    <w:rsid w:val="00156900"/>
    <w:rsid w:val="001B525C"/>
    <w:rsid w:val="001D08A8"/>
    <w:rsid w:val="001F0943"/>
    <w:rsid w:val="00251237"/>
    <w:rsid w:val="00297C3F"/>
    <w:rsid w:val="002A6DC5"/>
    <w:rsid w:val="003631C3"/>
    <w:rsid w:val="003834CE"/>
    <w:rsid w:val="003B3A82"/>
    <w:rsid w:val="004237D7"/>
    <w:rsid w:val="00450AE1"/>
    <w:rsid w:val="004668C2"/>
    <w:rsid w:val="004671FB"/>
    <w:rsid w:val="004C6F0E"/>
    <w:rsid w:val="004E2302"/>
    <w:rsid w:val="004F786E"/>
    <w:rsid w:val="004F78BB"/>
    <w:rsid w:val="00507C26"/>
    <w:rsid w:val="00557DE2"/>
    <w:rsid w:val="005B6097"/>
    <w:rsid w:val="005E1C22"/>
    <w:rsid w:val="00644A35"/>
    <w:rsid w:val="00645FDD"/>
    <w:rsid w:val="00664E0D"/>
    <w:rsid w:val="006752CC"/>
    <w:rsid w:val="00676B2E"/>
    <w:rsid w:val="006D0D97"/>
    <w:rsid w:val="006F13F9"/>
    <w:rsid w:val="0075661D"/>
    <w:rsid w:val="007A3E85"/>
    <w:rsid w:val="007B0C94"/>
    <w:rsid w:val="007E19AD"/>
    <w:rsid w:val="007E6AB8"/>
    <w:rsid w:val="007F4472"/>
    <w:rsid w:val="00821365"/>
    <w:rsid w:val="008462AC"/>
    <w:rsid w:val="008816F5"/>
    <w:rsid w:val="008D2C8B"/>
    <w:rsid w:val="00914770"/>
    <w:rsid w:val="00940092"/>
    <w:rsid w:val="00954A64"/>
    <w:rsid w:val="009E26B9"/>
    <w:rsid w:val="009E75BD"/>
    <w:rsid w:val="009F5C85"/>
    <w:rsid w:val="00A04D41"/>
    <w:rsid w:val="00A43BA1"/>
    <w:rsid w:val="00A53E8A"/>
    <w:rsid w:val="00A55ADC"/>
    <w:rsid w:val="00A749A2"/>
    <w:rsid w:val="00AA41E2"/>
    <w:rsid w:val="00AE280C"/>
    <w:rsid w:val="00AE5C08"/>
    <w:rsid w:val="00B11F0C"/>
    <w:rsid w:val="00B64111"/>
    <w:rsid w:val="00B82573"/>
    <w:rsid w:val="00B84B3D"/>
    <w:rsid w:val="00BC767D"/>
    <w:rsid w:val="00BF0F8D"/>
    <w:rsid w:val="00C22EE2"/>
    <w:rsid w:val="00C86B14"/>
    <w:rsid w:val="00CB345B"/>
    <w:rsid w:val="00CB40B9"/>
    <w:rsid w:val="00D22970"/>
    <w:rsid w:val="00D70EF6"/>
    <w:rsid w:val="00DC2E23"/>
    <w:rsid w:val="00DE26A6"/>
    <w:rsid w:val="00DF2142"/>
    <w:rsid w:val="00DF6E02"/>
    <w:rsid w:val="00E3371C"/>
    <w:rsid w:val="00E616B9"/>
    <w:rsid w:val="00F14CB6"/>
    <w:rsid w:val="00F17113"/>
    <w:rsid w:val="00F45069"/>
    <w:rsid w:val="00F45E69"/>
    <w:rsid w:val="00FC774A"/>
    <w:rsid w:val="00FD1F18"/>
    <w:rsid w:val="00FE1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0F17"/>
  <w15:docId w15:val="{79459166-2FEB-402F-BC2E-F94BB382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7F4472"/>
    <w:pPr>
      <w:spacing w:after="200" w:line="276" w:lineRule="auto"/>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363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1C3"/>
    <w:rPr>
      <w:rFonts w:ascii="Segoe UI" w:hAnsi="Segoe UI" w:cs="Segoe UI"/>
      <w:sz w:val="18"/>
      <w:szCs w:val="18"/>
    </w:rPr>
  </w:style>
  <w:style w:type="paragraph" w:styleId="Header">
    <w:name w:val="header"/>
    <w:basedOn w:val="Normal"/>
    <w:link w:val="HeaderChar"/>
    <w:uiPriority w:val="99"/>
    <w:unhideWhenUsed/>
    <w:rsid w:val="00E33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1C"/>
  </w:style>
  <w:style w:type="paragraph" w:styleId="Footer">
    <w:name w:val="footer"/>
    <w:basedOn w:val="Normal"/>
    <w:link w:val="FooterChar"/>
    <w:uiPriority w:val="99"/>
    <w:unhideWhenUsed/>
    <w:rsid w:val="00E33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1C"/>
  </w:style>
  <w:style w:type="paragraph" w:styleId="NormalWeb">
    <w:name w:val="Normal (Web)"/>
    <w:basedOn w:val="Normal"/>
    <w:uiPriority w:val="99"/>
    <w:rsid w:val="00557DE2"/>
    <w:pPr>
      <w:spacing w:before="100" w:beforeAutospacing="1" w:after="100" w:afterAutospacing="1" w:line="240" w:lineRule="auto"/>
    </w:pPr>
    <w:rPr>
      <w:rFonts w:ascii="Arial" w:eastAsia="Times New Roman" w:hAnsi="Arial" w:cs="Arial"/>
      <w:sz w:val="24"/>
      <w:szCs w:val="24"/>
    </w:rPr>
  </w:style>
  <w:style w:type="character" w:styleId="Emphasis">
    <w:name w:val="Emphasis"/>
    <w:uiPriority w:val="20"/>
    <w:qFormat/>
    <w:rsid w:val="00645FDD"/>
    <w:rPr>
      <w:i/>
      <w:iCs/>
    </w:rPr>
  </w:style>
  <w:style w:type="character" w:styleId="Strong">
    <w:name w:val="Strong"/>
    <w:uiPriority w:val="22"/>
    <w:qFormat/>
    <w:rsid w:val="004668C2"/>
    <w:rPr>
      <w:b/>
      <w:bCs/>
    </w:rPr>
  </w:style>
  <w:style w:type="paragraph" w:customStyle="1" w:styleId="0Noidung">
    <w:name w:val="0 Noi dung"/>
    <w:basedOn w:val="Normal"/>
    <w:link w:val="0NoidungChar"/>
    <w:qFormat/>
    <w:rsid w:val="007E19AD"/>
    <w:pPr>
      <w:spacing w:before="40" w:after="40" w:line="276" w:lineRule="auto"/>
      <w:ind w:firstLine="567"/>
      <w:jc w:val="both"/>
    </w:pPr>
    <w:rPr>
      <w:rFonts w:ascii="Minion Pro" w:eastAsia="Calibri" w:hAnsi="Minion Pro" w:cs="Times New Roman"/>
      <w:sz w:val="26"/>
      <w:szCs w:val="24"/>
    </w:rPr>
  </w:style>
  <w:style w:type="character" w:customStyle="1" w:styleId="0NoidungChar">
    <w:name w:val="0 Noi dung Char"/>
    <w:link w:val="0Noidung"/>
    <w:rsid w:val="007E19AD"/>
    <w:rPr>
      <w:rFonts w:ascii="Minion Pro" w:eastAsia="Calibri" w:hAnsi="Minion Pro" w:cs="Times New Roman"/>
      <w:sz w:val="26"/>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4C6F0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8194-C182-4494-BBA4-55433179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4199</Words>
  <Characters>23940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2020-12-24T08:54:00Z</cp:lastPrinted>
  <dcterms:created xsi:type="dcterms:W3CDTF">2020-12-24T07:29:00Z</dcterms:created>
  <dcterms:modified xsi:type="dcterms:W3CDTF">2021-05-19T09:25:00Z</dcterms:modified>
</cp:coreProperties>
</file>